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Ind w:w="-6" w:type="dxa"/>
        <w:tblLook w:val="04A0" w:firstRow="1" w:lastRow="0" w:firstColumn="1" w:lastColumn="0" w:noHBand="0" w:noVBand="1"/>
      </w:tblPr>
      <w:tblGrid>
        <w:gridCol w:w="3133"/>
        <w:gridCol w:w="6756"/>
      </w:tblGrid>
      <w:tr w:rsidR="00F22360" w:rsidRPr="005C4567" w14:paraId="214B16B3" w14:textId="77777777" w:rsidTr="004C1FE9">
        <w:tc>
          <w:tcPr>
            <w:tcW w:w="3133" w:type="dxa"/>
            <w:tcBorders>
              <w:top w:val="dotted" w:sz="2" w:space="0" w:color="auto"/>
              <w:left w:val="single" w:sz="2" w:space="0" w:color="auto"/>
              <w:bottom w:val="dotted" w:sz="2" w:space="0" w:color="auto"/>
              <w:right w:val="dotted" w:sz="2" w:space="0" w:color="auto"/>
            </w:tcBorders>
          </w:tcPr>
          <w:p w14:paraId="068483B8" w14:textId="77777777" w:rsidR="00F22360" w:rsidRPr="005C4567" w:rsidRDefault="00F22360" w:rsidP="00767AEE">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Türü</w:t>
            </w:r>
          </w:p>
        </w:tc>
        <w:tc>
          <w:tcPr>
            <w:tcW w:w="6756" w:type="dxa"/>
            <w:tcBorders>
              <w:top w:val="dotted" w:sz="2" w:space="0" w:color="auto"/>
              <w:left w:val="dotted" w:sz="2" w:space="0" w:color="auto"/>
              <w:bottom w:val="dotted" w:sz="2" w:space="0" w:color="auto"/>
              <w:right w:val="single" w:sz="2" w:space="0" w:color="auto"/>
            </w:tcBorders>
          </w:tcPr>
          <w:p w14:paraId="24BDD2C2" w14:textId="1FA15383" w:rsidR="00F22360" w:rsidRPr="005C4567" w:rsidRDefault="00E9275E" w:rsidP="0006093E">
            <w:pPr>
              <w:pStyle w:val="AralkYok"/>
              <w:spacing w:line="276" w:lineRule="auto"/>
              <w:jc w:val="both"/>
              <w:rPr>
                <w:rFonts w:ascii="Times New Roman" w:hAnsi="Times New Roman" w:cs="Times New Roman"/>
              </w:rPr>
            </w:pPr>
            <w:r w:rsidRPr="005C4567">
              <w:rPr>
                <w:rFonts w:ascii="Times New Roman" w:hAnsi="Times New Roman" w:cs="Times New Roman"/>
              </w:rPr>
              <w:t>Isparta</w:t>
            </w:r>
            <w:r w:rsidR="0D819764" w:rsidRPr="005C4567">
              <w:rPr>
                <w:rFonts w:ascii="Times New Roman" w:hAnsi="Times New Roman" w:cs="Times New Roman"/>
              </w:rPr>
              <w:t xml:space="preserve"> Liseler Arası Münazara Turnuvası</w:t>
            </w:r>
            <w:r w:rsidR="001931DB" w:rsidRPr="005C4567">
              <w:rPr>
                <w:rFonts w:ascii="Times New Roman" w:hAnsi="Times New Roman" w:cs="Times New Roman"/>
              </w:rPr>
              <w:t xml:space="preserve"> (</w:t>
            </w:r>
            <w:r w:rsidR="00ED57B9">
              <w:rPr>
                <w:rFonts w:ascii="Times New Roman" w:eastAsia="Times New Roman" w:hAnsi="Times New Roman" w:cs="Times New Roman"/>
              </w:rPr>
              <w:t>Modern Stil</w:t>
            </w:r>
            <w:r w:rsidR="001931DB" w:rsidRPr="005C4567">
              <w:rPr>
                <w:rFonts w:ascii="Times New Roman" w:eastAsia="Times New Roman" w:hAnsi="Times New Roman" w:cs="Times New Roman"/>
              </w:rPr>
              <w:t xml:space="preserve"> Münazara Turnuvası)</w:t>
            </w:r>
          </w:p>
        </w:tc>
      </w:tr>
      <w:tr w:rsidR="00BA7C6E" w:rsidRPr="005C4567" w14:paraId="600B5D9D" w14:textId="77777777" w:rsidTr="004C1FE9">
        <w:tc>
          <w:tcPr>
            <w:tcW w:w="3133" w:type="dxa"/>
            <w:tcBorders>
              <w:top w:val="dotted" w:sz="2" w:space="0" w:color="auto"/>
              <w:left w:val="single" w:sz="2" w:space="0" w:color="auto"/>
              <w:bottom w:val="dotted" w:sz="2" w:space="0" w:color="auto"/>
              <w:right w:val="dotted" w:sz="2" w:space="0" w:color="auto"/>
            </w:tcBorders>
          </w:tcPr>
          <w:p w14:paraId="58B289AC" w14:textId="188BF2F5"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Amacı</w:t>
            </w:r>
          </w:p>
        </w:tc>
        <w:tc>
          <w:tcPr>
            <w:tcW w:w="6756" w:type="dxa"/>
            <w:tcBorders>
              <w:top w:val="dotted" w:sz="2" w:space="0" w:color="auto"/>
              <w:left w:val="dotted" w:sz="2" w:space="0" w:color="auto"/>
              <w:bottom w:val="dotted" w:sz="2" w:space="0" w:color="auto"/>
              <w:right w:val="single" w:sz="2" w:space="0" w:color="auto"/>
            </w:tcBorders>
          </w:tcPr>
          <w:p w14:paraId="7884B6E7" w14:textId="77777777" w:rsidR="00BA7C6E" w:rsidRPr="005C4567" w:rsidRDefault="00BA7C6E" w:rsidP="00993F7C">
            <w:pPr>
              <w:jc w:val="both"/>
              <w:rPr>
                <w:rFonts w:ascii="Times New Roman" w:hAnsi="Times New Roman" w:cs="Times New Roman"/>
                <w:sz w:val="24"/>
                <w:szCs w:val="24"/>
              </w:rPr>
            </w:pPr>
            <w:r w:rsidRPr="005C4567">
              <w:rPr>
                <w:rFonts w:ascii="Times New Roman" w:hAnsi="Times New Roman" w:cs="Times New Roman"/>
                <w:sz w:val="24"/>
                <w:szCs w:val="24"/>
              </w:rPr>
              <w:t>Türk Millî Eğitiminin genel amaçları doğrultusunda geleceğimizin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teminatı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olan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gençlerin, münazara</w:t>
            </w:r>
            <w:r w:rsidRPr="005C4567">
              <w:rPr>
                <w:rFonts w:ascii="Times New Roman" w:hAnsi="Times New Roman" w:cs="Times New Roman"/>
                <w:spacing w:val="4"/>
                <w:sz w:val="24"/>
                <w:szCs w:val="24"/>
              </w:rPr>
              <w:t xml:space="preserve"> </w:t>
            </w:r>
            <w:r w:rsidRPr="005C4567">
              <w:rPr>
                <w:rFonts w:ascii="Times New Roman" w:hAnsi="Times New Roman" w:cs="Times New Roman"/>
                <w:sz w:val="24"/>
                <w:szCs w:val="24"/>
              </w:rPr>
              <w:t>yoluyla</w:t>
            </w:r>
            <w:r w:rsidRPr="005C4567">
              <w:rPr>
                <w:rFonts w:ascii="Times New Roman" w:hAnsi="Times New Roman" w:cs="Times New Roman"/>
                <w:spacing w:val="35"/>
                <w:sz w:val="24"/>
                <w:szCs w:val="24"/>
              </w:rPr>
              <w:t xml:space="preserve"> </w:t>
            </w:r>
            <w:r w:rsidRPr="005C4567">
              <w:rPr>
                <w:rFonts w:ascii="Times New Roman" w:hAnsi="Times New Roman" w:cs="Times New Roman"/>
                <w:sz w:val="24"/>
                <w:szCs w:val="24"/>
              </w:rPr>
              <w:t>fikirlerini</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sağlıklı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tartışma ortamında savunabilmesini</w:t>
            </w:r>
            <w:r w:rsidRPr="005C4567">
              <w:rPr>
                <w:rFonts w:ascii="Times New Roman" w:hAnsi="Times New Roman" w:cs="Times New Roman"/>
                <w:spacing w:val="39"/>
                <w:sz w:val="24"/>
                <w:szCs w:val="24"/>
              </w:rPr>
              <w:t xml:space="preserve"> </w:t>
            </w:r>
            <w:r w:rsidRPr="005C4567">
              <w:rPr>
                <w:rFonts w:ascii="Times New Roman" w:hAnsi="Times New Roman" w:cs="Times New Roman"/>
                <w:sz w:val="24"/>
                <w:szCs w:val="24"/>
              </w:rPr>
              <w:t>sağlamak, öz</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güven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ve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sorumluluk</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duygularını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geliştirmek,</w:t>
            </w:r>
            <w:r w:rsidRPr="005C4567">
              <w:rPr>
                <w:rFonts w:ascii="Times New Roman" w:hAnsi="Times New Roman" w:cs="Times New Roman"/>
                <w:spacing w:val="65"/>
                <w:sz w:val="24"/>
                <w:szCs w:val="24"/>
              </w:rPr>
              <w:t xml:space="preserve"> </w:t>
            </w:r>
            <w:r w:rsidRPr="005C4567">
              <w:rPr>
                <w:rFonts w:ascii="Times New Roman" w:hAnsi="Times New Roman" w:cs="Times New Roman"/>
                <w:sz w:val="24"/>
                <w:szCs w:val="24"/>
              </w:rPr>
              <w:t>toplum içinde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kendilerini</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sevgi ve saygı çerçevesinden ayrılmadan</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sözlü</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olarak</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ifade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edebilmelerini</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sağlamak,</w:t>
            </w:r>
            <w:r w:rsidRPr="005C4567">
              <w:rPr>
                <w:rFonts w:ascii="Times New Roman" w:hAnsi="Times New Roman" w:cs="Times New Roman"/>
                <w:spacing w:val="49"/>
                <w:sz w:val="24"/>
                <w:szCs w:val="24"/>
              </w:rPr>
              <w:t xml:space="preserve"> </w:t>
            </w:r>
            <w:r w:rsidRPr="005C4567">
              <w:rPr>
                <w:rFonts w:ascii="Times New Roman" w:hAnsi="Times New Roman" w:cs="Times New Roman"/>
                <w:sz w:val="24"/>
                <w:szCs w:val="24"/>
              </w:rPr>
              <w:t>dünyanın ve yaşadıkları</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coğrafyanın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güncel</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sorunlarının</w:t>
            </w:r>
            <w:r w:rsidRPr="005C4567">
              <w:rPr>
                <w:rFonts w:ascii="Times New Roman" w:hAnsi="Times New Roman" w:cs="Times New Roman"/>
                <w:spacing w:val="41"/>
                <w:sz w:val="24"/>
                <w:szCs w:val="24"/>
              </w:rPr>
              <w:t xml:space="preserve"> </w:t>
            </w:r>
            <w:r w:rsidRPr="005C4567">
              <w:rPr>
                <w:rFonts w:ascii="Times New Roman" w:hAnsi="Times New Roman" w:cs="Times New Roman"/>
                <w:sz w:val="24"/>
                <w:szCs w:val="24"/>
              </w:rPr>
              <w:t>çözümü</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 xml:space="preserve">hakkında </w:t>
            </w:r>
            <w:r w:rsidRPr="005C4567">
              <w:rPr>
                <w:rFonts w:ascii="Times New Roman" w:hAnsi="Times New Roman" w:cs="Times New Roman"/>
                <w:spacing w:val="-2"/>
                <w:sz w:val="24"/>
                <w:szCs w:val="24"/>
              </w:rPr>
              <w:t>özgün</w:t>
            </w:r>
            <w:r w:rsidRPr="005C4567">
              <w:rPr>
                <w:rFonts w:ascii="Times New Roman" w:hAnsi="Times New Roman" w:cs="Times New Roman"/>
                <w:spacing w:val="1"/>
                <w:sz w:val="24"/>
                <w:szCs w:val="24"/>
              </w:rPr>
              <w:t xml:space="preserve"> </w:t>
            </w:r>
            <w:r w:rsidRPr="005C4567">
              <w:rPr>
                <w:rFonts w:ascii="Times New Roman" w:hAnsi="Times New Roman" w:cs="Times New Roman"/>
                <w:sz w:val="24"/>
                <w:szCs w:val="24"/>
              </w:rPr>
              <w:t>fikir</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üretebilmek</w:t>
            </w:r>
            <w:r w:rsidRPr="005C4567">
              <w:rPr>
                <w:rFonts w:ascii="Times New Roman" w:hAnsi="Times New Roman" w:cs="Times New Roman"/>
                <w:spacing w:val="-2"/>
                <w:sz w:val="24"/>
                <w:szCs w:val="24"/>
              </w:rPr>
              <w:t xml:space="preserve"> </w:t>
            </w:r>
            <w:r w:rsidRPr="005C4567">
              <w:rPr>
                <w:rFonts w:ascii="Times New Roman" w:hAnsi="Times New Roman" w:cs="Times New Roman"/>
                <w:spacing w:val="2"/>
                <w:sz w:val="24"/>
                <w:szCs w:val="24"/>
              </w:rPr>
              <w:t>ve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karşılaştıkları</w:t>
            </w:r>
            <w:r w:rsidRPr="005C4567">
              <w:rPr>
                <w:rFonts w:ascii="Times New Roman" w:hAnsi="Times New Roman" w:cs="Times New Roman"/>
                <w:spacing w:val="53"/>
                <w:sz w:val="24"/>
                <w:szCs w:val="24"/>
              </w:rPr>
              <w:t xml:space="preserve"> </w:t>
            </w:r>
            <w:r w:rsidRPr="005C4567">
              <w:rPr>
                <w:rFonts w:ascii="Times New Roman" w:hAnsi="Times New Roman" w:cs="Times New Roman"/>
                <w:sz w:val="24"/>
                <w:szCs w:val="24"/>
              </w:rPr>
              <w:t>problemlere</w:t>
            </w:r>
            <w:r w:rsidRPr="005C4567">
              <w:rPr>
                <w:rFonts w:ascii="Times New Roman" w:hAnsi="Times New Roman" w:cs="Times New Roman"/>
                <w:spacing w:val="-2"/>
                <w:sz w:val="24"/>
                <w:szCs w:val="24"/>
              </w:rPr>
              <w:t xml:space="preserve"> </w:t>
            </w:r>
            <w:r w:rsidRPr="005C4567">
              <w:rPr>
                <w:rFonts w:ascii="Times New Roman" w:hAnsi="Times New Roman" w:cs="Times New Roman"/>
                <w:sz w:val="24"/>
                <w:szCs w:val="24"/>
              </w:rPr>
              <w:t>çözüm bulmak, farklı temalarda farklı bakış açılarıyla bilgi dünyalarını zenginleştirmek, hazırlıklı veya hazırlıksız topluluk önünde konuşabilme öz güveni kazanmak, farklı fikirlere saygı duymak, birlikte iş yapabilmek ve takım ruhu kazanmak, bu alanlarda yeteneklerini geliştirmek amacıyla düzenlenmektedir.</w:t>
            </w:r>
          </w:p>
          <w:p w14:paraId="5458719C" w14:textId="4BF45C46" w:rsidR="00BA7C6E" w:rsidRPr="005C4567" w:rsidRDefault="00BA7C6E" w:rsidP="00744A37">
            <w:pPr>
              <w:rPr>
                <w:rFonts w:ascii="Times New Roman" w:hAnsi="Times New Roman" w:cs="Times New Roman"/>
              </w:rPr>
            </w:pPr>
          </w:p>
        </w:tc>
      </w:tr>
      <w:tr w:rsidR="00BA7C6E" w:rsidRPr="005C4567" w14:paraId="682D64F9" w14:textId="77777777" w:rsidTr="004C1FE9">
        <w:tc>
          <w:tcPr>
            <w:tcW w:w="3133" w:type="dxa"/>
            <w:tcBorders>
              <w:top w:val="dotted" w:sz="2" w:space="0" w:color="auto"/>
              <w:left w:val="single" w:sz="2" w:space="0" w:color="auto"/>
              <w:bottom w:val="dotted" w:sz="2" w:space="0" w:color="auto"/>
              <w:right w:val="dotted" w:sz="2" w:space="0" w:color="auto"/>
            </w:tcBorders>
          </w:tcPr>
          <w:p w14:paraId="2F13381D" w14:textId="70548F2A" w:rsidR="00BA7C6E" w:rsidRPr="005C4567" w:rsidRDefault="00BA7C6E" w:rsidP="00420A29">
            <w:pPr>
              <w:pStyle w:val="AralkYok"/>
              <w:numPr>
                <w:ilvl w:val="0"/>
                <w:numId w:val="6"/>
              </w:numPr>
              <w:spacing w:line="276" w:lineRule="auto"/>
              <w:rPr>
                <w:rFonts w:ascii="Times New Roman" w:hAnsi="Times New Roman" w:cs="Times New Roman"/>
              </w:rPr>
            </w:pPr>
            <w:r w:rsidRPr="00C21BB8">
              <w:rPr>
                <w:rFonts w:ascii="Times New Roman" w:hAnsi="Times New Roman" w:cs="Times New Roman"/>
              </w:rPr>
              <w:t>Yarışma Kapsamı ve Katılımcılar</w:t>
            </w:r>
          </w:p>
        </w:tc>
        <w:tc>
          <w:tcPr>
            <w:tcW w:w="6756" w:type="dxa"/>
            <w:tcBorders>
              <w:top w:val="dotted" w:sz="2" w:space="0" w:color="auto"/>
              <w:left w:val="dotted" w:sz="2" w:space="0" w:color="auto"/>
              <w:bottom w:val="dotted" w:sz="2" w:space="0" w:color="auto"/>
              <w:right w:val="single" w:sz="2" w:space="0" w:color="auto"/>
            </w:tcBorders>
          </w:tcPr>
          <w:p w14:paraId="0F5C6F7A" w14:textId="3C670F5C" w:rsidR="00BA7C6E" w:rsidRPr="005C4567" w:rsidRDefault="00BA7C6E" w:rsidP="00420A29">
            <w:pPr>
              <w:pStyle w:val="AralkYok"/>
              <w:spacing w:line="276" w:lineRule="auto"/>
              <w:jc w:val="both"/>
              <w:rPr>
                <w:rFonts w:ascii="Times New Roman" w:hAnsi="Times New Roman" w:cs="Times New Roman"/>
              </w:rPr>
            </w:pPr>
            <w:r w:rsidRPr="00C21BB8">
              <w:rPr>
                <w:rFonts w:ascii="Times New Roman" w:eastAsia="Times New Roman" w:hAnsi="Times New Roman" w:cs="Times New Roman"/>
                <w:color w:val="FF0000"/>
              </w:rPr>
              <w:t>Isparta il geneli tüm resmi ve özel ortaöğretim kurumlarından m</w:t>
            </w:r>
            <w:r w:rsidR="00502B81" w:rsidRPr="00C21BB8">
              <w:rPr>
                <w:rFonts w:ascii="Times New Roman" w:eastAsia="Times New Roman" w:hAnsi="Times New Roman" w:cs="Times New Roman"/>
                <w:color w:val="FF0000"/>
              </w:rPr>
              <w:t>ünazara etkinliğine başvuran</w:t>
            </w:r>
            <w:r w:rsidR="00C21BB8" w:rsidRPr="00C21BB8">
              <w:rPr>
                <w:rFonts w:ascii="Times New Roman" w:eastAsia="Times New Roman" w:hAnsi="Times New Roman" w:cs="Times New Roman"/>
                <w:color w:val="FF0000"/>
              </w:rPr>
              <w:t xml:space="preserve"> ve 27.10.2022 tarihinde müdürlüğümüzce düzenlenen münazara eğitimine katılan</w:t>
            </w:r>
            <w:r w:rsidR="00502B81" w:rsidRPr="00C21BB8">
              <w:rPr>
                <w:rFonts w:ascii="Times New Roman" w:eastAsia="Times New Roman" w:hAnsi="Times New Roman" w:cs="Times New Roman"/>
                <w:color w:val="FF0000"/>
              </w:rPr>
              <w:t xml:space="preserve"> gönüllüleri</w:t>
            </w:r>
            <w:r w:rsidRPr="00C21BB8">
              <w:rPr>
                <w:rFonts w:ascii="Times New Roman" w:eastAsia="Times New Roman" w:hAnsi="Times New Roman" w:cs="Times New Roman"/>
                <w:color w:val="FF0000"/>
              </w:rPr>
              <w:t xml:space="preserve"> kapsamaktadır.</w:t>
            </w:r>
          </w:p>
        </w:tc>
      </w:tr>
      <w:tr w:rsidR="00BA7C6E" w:rsidRPr="005C4567" w14:paraId="16FFE19B" w14:textId="77777777" w:rsidTr="004C1FE9">
        <w:tc>
          <w:tcPr>
            <w:tcW w:w="3133" w:type="dxa"/>
            <w:tcBorders>
              <w:top w:val="dotted" w:sz="2" w:space="0" w:color="auto"/>
              <w:left w:val="single" w:sz="2" w:space="0" w:color="auto"/>
              <w:bottom w:val="dotted" w:sz="2" w:space="0" w:color="auto"/>
              <w:right w:val="dotted" w:sz="2" w:space="0" w:color="auto"/>
            </w:tcBorders>
          </w:tcPr>
          <w:p w14:paraId="30879381" w14:textId="06F4989A"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Davet Edilen Okullar (İl ve İlçe Adıyla Birlikte)</w:t>
            </w:r>
          </w:p>
        </w:tc>
        <w:tc>
          <w:tcPr>
            <w:tcW w:w="6756" w:type="dxa"/>
            <w:tcBorders>
              <w:top w:val="dotted" w:sz="2" w:space="0" w:color="auto"/>
              <w:left w:val="dotted" w:sz="2" w:space="0" w:color="auto"/>
              <w:bottom w:val="dotted" w:sz="2" w:space="0" w:color="auto"/>
              <w:right w:val="single" w:sz="2" w:space="0" w:color="auto"/>
            </w:tcBorders>
          </w:tcPr>
          <w:p w14:paraId="5C3276AE" w14:textId="3A28B58D" w:rsidR="00BA7C6E" w:rsidRPr="004C1FE9" w:rsidRDefault="00BA7C6E" w:rsidP="004C1FE9">
            <w:pPr>
              <w:spacing w:line="276" w:lineRule="auto"/>
              <w:rPr>
                <w:rFonts w:ascii="Times New Roman" w:eastAsia="Times New Roman" w:hAnsi="Times New Roman" w:cs="Times New Roman"/>
              </w:rPr>
            </w:pPr>
            <w:r w:rsidRPr="005C4567">
              <w:rPr>
                <w:rFonts w:ascii="Times New Roman" w:hAnsi="Times New Roman" w:cs="Times New Roman"/>
                <w:color w:val="000000" w:themeColor="text1"/>
              </w:rPr>
              <w:t>Isparta il geneli tüm özel ve resmi ortaöğretim kurumları</w:t>
            </w:r>
          </w:p>
        </w:tc>
      </w:tr>
      <w:tr w:rsidR="00BA7C6E" w:rsidRPr="005C4567" w14:paraId="783FA809" w14:textId="77777777" w:rsidTr="004C1FE9">
        <w:tc>
          <w:tcPr>
            <w:tcW w:w="3133" w:type="dxa"/>
            <w:tcBorders>
              <w:top w:val="dotted" w:sz="2" w:space="0" w:color="auto"/>
              <w:left w:val="single" w:sz="2" w:space="0" w:color="auto"/>
              <w:bottom w:val="dotted" w:sz="2" w:space="0" w:color="auto"/>
              <w:right w:val="dotted" w:sz="2" w:space="0" w:color="auto"/>
            </w:tcBorders>
          </w:tcPr>
          <w:p w14:paraId="717EBC77" w14:textId="44A23F16"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Genel Katılım Şartları</w:t>
            </w:r>
          </w:p>
        </w:tc>
        <w:tc>
          <w:tcPr>
            <w:tcW w:w="6756" w:type="dxa"/>
            <w:tcBorders>
              <w:top w:val="dotted" w:sz="2" w:space="0" w:color="auto"/>
              <w:left w:val="dotted" w:sz="2" w:space="0" w:color="auto"/>
              <w:bottom w:val="dotted" w:sz="2" w:space="0" w:color="auto"/>
              <w:right w:val="single" w:sz="2" w:space="0" w:color="auto"/>
            </w:tcBorders>
          </w:tcPr>
          <w:p w14:paraId="2611142C" w14:textId="0A49A7EE" w:rsidR="00BA7C6E" w:rsidRPr="005C4567" w:rsidRDefault="00BA7C6E" w:rsidP="00DD7FD8">
            <w:pPr>
              <w:pStyle w:val="AralkYok"/>
              <w:spacing w:line="276" w:lineRule="auto"/>
              <w:jc w:val="both"/>
              <w:rPr>
                <w:rFonts w:ascii="Times New Roman" w:hAnsi="Times New Roman" w:cs="Times New Roman"/>
                <w:color w:val="000000" w:themeColor="text1"/>
              </w:rPr>
            </w:pPr>
            <w:r w:rsidRPr="005C4567">
              <w:rPr>
                <w:rFonts w:ascii="Times New Roman" w:hAnsi="Times New Roman" w:cs="Times New Roman"/>
              </w:rPr>
              <w:t>İl genelinde resmi veya özel ortaöğretim kurumlarında kayıtlı öğrenci olmak</w:t>
            </w:r>
            <w:r>
              <w:rPr>
                <w:rFonts w:ascii="Times New Roman" w:hAnsi="Times New Roman" w:cs="Times New Roman"/>
              </w:rPr>
              <w:t>.</w:t>
            </w:r>
          </w:p>
        </w:tc>
      </w:tr>
      <w:tr w:rsidR="00BA7C6E" w:rsidRPr="005C4567" w14:paraId="5EBDCC2B" w14:textId="77777777" w:rsidTr="004C1FE9">
        <w:tc>
          <w:tcPr>
            <w:tcW w:w="3133" w:type="dxa"/>
            <w:tcBorders>
              <w:top w:val="dotted" w:sz="2" w:space="0" w:color="auto"/>
              <w:left w:val="single" w:sz="2" w:space="0" w:color="auto"/>
              <w:bottom w:val="dotted" w:sz="2" w:space="0" w:color="auto"/>
              <w:right w:val="dotted" w:sz="2" w:space="0" w:color="auto"/>
            </w:tcBorders>
          </w:tcPr>
          <w:p w14:paraId="7351ACD8" w14:textId="0CAFB2A4"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Mevzuata Uygunluk</w:t>
            </w:r>
          </w:p>
        </w:tc>
        <w:tc>
          <w:tcPr>
            <w:tcW w:w="6756" w:type="dxa"/>
            <w:tcBorders>
              <w:top w:val="dotted" w:sz="2" w:space="0" w:color="auto"/>
              <w:left w:val="dotted" w:sz="2" w:space="0" w:color="auto"/>
              <w:bottom w:val="dotted" w:sz="2" w:space="0" w:color="auto"/>
              <w:right w:val="single" w:sz="2" w:space="0" w:color="auto"/>
            </w:tcBorders>
          </w:tcPr>
          <w:p w14:paraId="1F60C6F8" w14:textId="799A8D9A" w:rsidR="00BA7C6E" w:rsidRPr="005C4567" w:rsidRDefault="00BA7C6E" w:rsidP="00DD7FD8">
            <w:pPr>
              <w:pStyle w:val="AralkYok"/>
              <w:spacing w:line="276" w:lineRule="auto"/>
              <w:jc w:val="both"/>
              <w:rPr>
                <w:rFonts w:ascii="Times New Roman" w:hAnsi="Times New Roman" w:cs="Times New Roman"/>
              </w:rPr>
            </w:pPr>
            <w:r w:rsidRPr="005C4567">
              <w:rPr>
                <w:rFonts w:ascii="Times New Roman" w:hAnsi="Times New Roman" w:cs="Times New Roman"/>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BA7C6E" w:rsidRPr="005C4567" w14:paraId="32A4C713" w14:textId="77777777" w:rsidTr="004C1FE9">
        <w:tc>
          <w:tcPr>
            <w:tcW w:w="3133" w:type="dxa"/>
            <w:tcBorders>
              <w:top w:val="dotted" w:sz="2" w:space="0" w:color="auto"/>
              <w:left w:val="single" w:sz="2" w:space="0" w:color="auto"/>
              <w:bottom w:val="dotted" w:sz="2" w:space="0" w:color="auto"/>
              <w:right w:val="dotted" w:sz="2" w:space="0" w:color="auto"/>
            </w:tcBorders>
          </w:tcPr>
          <w:p w14:paraId="324E70AD" w14:textId="1960DEF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Ücret Durumu</w:t>
            </w:r>
          </w:p>
        </w:tc>
        <w:tc>
          <w:tcPr>
            <w:tcW w:w="6756" w:type="dxa"/>
            <w:tcBorders>
              <w:top w:val="dotted" w:sz="2" w:space="0" w:color="auto"/>
              <w:left w:val="dotted" w:sz="2" w:space="0" w:color="auto"/>
              <w:bottom w:val="dotted" w:sz="2" w:space="0" w:color="auto"/>
              <w:right w:val="single" w:sz="2" w:space="0" w:color="auto"/>
            </w:tcBorders>
          </w:tcPr>
          <w:p w14:paraId="06457BA3" w14:textId="482F797D"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Etkinlik, ticari amaç güdülmeden ve katılımcılardan ücret talep edilmeden düzenlenecektir.</w:t>
            </w:r>
          </w:p>
        </w:tc>
      </w:tr>
      <w:tr w:rsidR="00BA7C6E" w:rsidRPr="005C4567" w14:paraId="15428AE4" w14:textId="77777777" w:rsidTr="004C1FE9">
        <w:tc>
          <w:tcPr>
            <w:tcW w:w="3133" w:type="dxa"/>
            <w:tcBorders>
              <w:top w:val="dotted" w:sz="2" w:space="0" w:color="auto"/>
              <w:left w:val="single" w:sz="2" w:space="0" w:color="auto"/>
              <w:bottom w:val="dotted" w:sz="2" w:space="0" w:color="auto"/>
              <w:right w:val="dotted" w:sz="2" w:space="0" w:color="auto"/>
            </w:tcBorders>
          </w:tcPr>
          <w:p w14:paraId="7675F9D8" w14:textId="287351F7"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Eğitim ve Öğretim</w:t>
            </w:r>
          </w:p>
        </w:tc>
        <w:tc>
          <w:tcPr>
            <w:tcW w:w="6756" w:type="dxa"/>
            <w:tcBorders>
              <w:top w:val="dotted" w:sz="2" w:space="0" w:color="auto"/>
              <w:left w:val="dotted" w:sz="2" w:space="0" w:color="auto"/>
              <w:bottom w:val="dotted" w:sz="2" w:space="0" w:color="auto"/>
              <w:right w:val="single" w:sz="2" w:space="0" w:color="auto"/>
            </w:tcBorders>
          </w:tcPr>
          <w:p w14:paraId="26FEBA6C" w14:textId="331E65FC" w:rsidR="00BA7C6E" w:rsidRPr="005C4567" w:rsidRDefault="00BA7C6E" w:rsidP="000E0DCA">
            <w:pPr>
              <w:pStyle w:val="AralkYok"/>
              <w:spacing w:line="276" w:lineRule="auto"/>
              <w:jc w:val="both"/>
              <w:rPr>
                <w:rFonts w:ascii="Times New Roman" w:hAnsi="Times New Roman" w:cs="Times New Roman"/>
              </w:rPr>
            </w:pPr>
            <w:r w:rsidRPr="005C4567">
              <w:rPr>
                <w:rFonts w:ascii="Times New Roman" w:hAnsi="Times New Roman" w:cs="Times New Roman"/>
              </w:rPr>
              <w:t>Etkinliğin planlanması, tanıtılması ve uygulanması eğitim ve öğretim aksatılmadan yapılacaktır.</w:t>
            </w:r>
          </w:p>
        </w:tc>
      </w:tr>
      <w:tr w:rsidR="00BA7C6E" w:rsidRPr="005C4567" w14:paraId="35E66F2D" w14:textId="77777777" w:rsidTr="004C1FE9">
        <w:tc>
          <w:tcPr>
            <w:tcW w:w="3133" w:type="dxa"/>
            <w:tcBorders>
              <w:top w:val="dotted" w:sz="2" w:space="0" w:color="auto"/>
              <w:left w:val="single" w:sz="2" w:space="0" w:color="auto"/>
              <w:bottom w:val="dotted" w:sz="2" w:space="0" w:color="auto"/>
              <w:right w:val="dotted" w:sz="2" w:space="0" w:color="auto"/>
            </w:tcBorders>
          </w:tcPr>
          <w:p w14:paraId="34D71582" w14:textId="6DC24311"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Gönüllülük</w:t>
            </w:r>
          </w:p>
        </w:tc>
        <w:tc>
          <w:tcPr>
            <w:tcW w:w="6756" w:type="dxa"/>
            <w:tcBorders>
              <w:top w:val="dotted" w:sz="2" w:space="0" w:color="auto"/>
              <w:left w:val="dotted" w:sz="2" w:space="0" w:color="auto"/>
              <w:bottom w:val="dotted" w:sz="2" w:space="0" w:color="auto"/>
              <w:right w:val="single" w:sz="2" w:space="0" w:color="auto"/>
            </w:tcBorders>
          </w:tcPr>
          <w:p w14:paraId="3A60FD69" w14:textId="51A6F317"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hAnsi="Times New Roman" w:cs="Times New Roman"/>
              </w:rPr>
              <w:t>Katılım, gönüllülük esasına göre olacaktır.</w:t>
            </w:r>
          </w:p>
        </w:tc>
      </w:tr>
      <w:tr w:rsidR="00BA7C6E" w:rsidRPr="005C4567" w14:paraId="38B07BBD" w14:textId="77777777" w:rsidTr="004C1FE9">
        <w:tc>
          <w:tcPr>
            <w:tcW w:w="3133" w:type="dxa"/>
            <w:tcBorders>
              <w:top w:val="dotted" w:sz="2" w:space="0" w:color="auto"/>
              <w:left w:val="single" w:sz="2" w:space="0" w:color="auto"/>
              <w:bottom w:val="dotted" w:sz="2" w:space="0" w:color="auto"/>
              <w:right w:val="dotted" w:sz="2" w:space="0" w:color="auto"/>
            </w:tcBorders>
          </w:tcPr>
          <w:p w14:paraId="6443D681" w14:textId="099DAA7B"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Veli Muvafakati</w:t>
            </w:r>
          </w:p>
        </w:tc>
        <w:tc>
          <w:tcPr>
            <w:tcW w:w="6756" w:type="dxa"/>
            <w:tcBorders>
              <w:top w:val="dotted" w:sz="2" w:space="0" w:color="auto"/>
              <w:left w:val="dotted" w:sz="2" w:space="0" w:color="auto"/>
              <w:bottom w:val="dotted" w:sz="2" w:space="0" w:color="auto"/>
              <w:right w:val="single" w:sz="2" w:space="0" w:color="auto"/>
            </w:tcBorders>
          </w:tcPr>
          <w:p w14:paraId="198905CE" w14:textId="5E8CA120"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hAnsi="Times New Roman" w:cs="Times New Roman"/>
              </w:rPr>
              <w:t>Öğrencilerin katılımlarında velisinin yazılı olarak izni EK-1 formu ile alınacaktır.</w:t>
            </w:r>
          </w:p>
        </w:tc>
      </w:tr>
      <w:tr w:rsidR="00BA7C6E" w:rsidRPr="005C4567" w14:paraId="0D53CE45" w14:textId="77777777" w:rsidTr="004C1FE9">
        <w:tc>
          <w:tcPr>
            <w:tcW w:w="3133" w:type="dxa"/>
            <w:tcBorders>
              <w:top w:val="dotted" w:sz="2" w:space="0" w:color="auto"/>
              <w:left w:val="single" w:sz="2" w:space="0" w:color="auto"/>
              <w:bottom w:val="dotted" w:sz="2" w:space="0" w:color="auto"/>
              <w:right w:val="dotted" w:sz="2" w:space="0" w:color="auto"/>
            </w:tcBorders>
          </w:tcPr>
          <w:p w14:paraId="6587DB92" w14:textId="3E24A2AB"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Katılımcılardan İstenenler</w:t>
            </w:r>
          </w:p>
        </w:tc>
        <w:tc>
          <w:tcPr>
            <w:tcW w:w="6756" w:type="dxa"/>
            <w:tcBorders>
              <w:top w:val="dotted" w:sz="2" w:space="0" w:color="auto"/>
              <w:left w:val="dotted" w:sz="2" w:space="0" w:color="auto"/>
              <w:bottom w:val="dotted" w:sz="2" w:space="0" w:color="auto"/>
              <w:right w:val="single" w:sz="2" w:space="0" w:color="auto"/>
            </w:tcBorders>
          </w:tcPr>
          <w:p w14:paraId="60E6A867"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Öğrenci velisi tarafından imzalanmış " EK-1, Veli İzin Belgesi".</w:t>
            </w:r>
          </w:p>
          <w:p w14:paraId="0BD75A8D"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Öğrenci velisi tarafından imzalanmış "EK-2, Açık Rıza Onayı".</w:t>
            </w:r>
          </w:p>
          <w:p w14:paraId="27FF6F0B" w14:textId="655BE0CD"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hAnsi="Times New Roman" w:cs="Times New Roman"/>
              </w:rPr>
              <w:t>Katılımcı ve velisi tarafından imzalanmış “EK-3, Katılım Formu ve Taahhütname”.</w:t>
            </w:r>
          </w:p>
        </w:tc>
      </w:tr>
      <w:tr w:rsidR="00BA7C6E" w:rsidRPr="005C4567" w14:paraId="518CB5CC" w14:textId="77777777" w:rsidTr="004C1FE9">
        <w:tc>
          <w:tcPr>
            <w:tcW w:w="3133" w:type="dxa"/>
            <w:tcBorders>
              <w:top w:val="dotted" w:sz="2" w:space="0" w:color="auto"/>
              <w:left w:val="single" w:sz="2" w:space="0" w:color="auto"/>
              <w:bottom w:val="dotted" w:sz="2" w:space="0" w:color="auto"/>
              <w:right w:val="dotted" w:sz="2" w:space="0" w:color="auto"/>
            </w:tcBorders>
          </w:tcPr>
          <w:p w14:paraId="631CD54D" w14:textId="1BF78557"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Eserlerin, Nereye ve Nasıl Gönderileceği?</w:t>
            </w:r>
          </w:p>
        </w:tc>
        <w:tc>
          <w:tcPr>
            <w:tcW w:w="6756" w:type="dxa"/>
            <w:tcBorders>
              <w:top w:val="dotted" w:sz="2" w:space="0" w:color="auto"/>
              <w:left w:val="dotted" w:sz="2" w:space="0" w:color="auto"/>
              <w:bottom w:val="dotted" w:sz="2" w:space="0" w:color="auto"/>
              <w:right w:val="single" w:sz="2" w:space="0" w:color="auto"/>
            </w:tcBorders>
          </w:tcPr>
          <w:p w14:paraId="25E15BD5" w14:textId="33398AB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Turnuvamızda herhangi bir eser üretilmeyecektir.</w:t>
            </w:r>
          </w:p>
        </w:tc>
      </w:tr>
      <w:tr w:rsidR="00BA7C6E" w:rsidRPr="005C4567" w14:paraId="42D9EE5F" w14:textId="77777777" w:rsidTr="004C1FE9">
        <w:tc>
          <w:tcPr>
            <w:tcW w:w="3133" w:type="dxa"/>
            <w:tcBorders>
              <w:top w:val="dotted" w:sz="2" w:space="0" w:color="auto"/>
              <w:left w:val="single" w:sz="2" w:space="0" w:color="auto"/>
              <w:bottom w:val="dotted" w:sz="2" w:space="0" w:color="auto"/>
              <w:right w:val="dotted" w:sz="2" w:space="0" w:color="auto"/>
            </w:tcBorders>
          </w:tcPr>
          <w:p w14:paraId="1E272E86" w14:textId="1B424512" w:rsidR="00BA7C6E" w:rsidRPr="005C4567" w:rsidRDefault="00BA7C6E" w:rsidP="00767AEE">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EK-1, EK-2, EK-3, EK-4'ün, Nereye ve Nasıl Gönderileceği?</w:t>
            </w:r>
          </w:p>
        </w:tc>
        <w:tc>
          <w:tcPr>
            <w:tcW w:w="6756" w:type="dxa"/>
            <w:tcBorders>
              <w:top w:val="dotted" w:sz="2" w:space="0" w:color="auto"/>
              <w:left w:val="dotted" w:sz="2" w:space="0" w:color="auto"/>
              <w:bottom w:val="dotted" w:sz="2" w:space="0" w:color="auto"/>
              <w:right w:val="single" w:sz="2" w:space="0" w:color="auto"/>
            </w:tcBorders>
          </w:tcPr>
          <w:p w14:paraId="6030953B" w14:textId="4185CC54" w:rsidR="00BA7C6E" w:rsidRPr="005C4567" w:rsidRDefault="003B4802" w:rsidP="00767AEE">
            <w:pPr>
              <w:pStyle w:val="AralkYok"/>
              <w:spacing w:line="276" w:lineRule="auto"/>
              <w:jc w:val="both"/>
              <w:rPr>
                <w:rFonts w:ascii="Times New Roman" w:hAnsi="Times New Roman" w:cs="Times New Roman"/>
              </w:rPr>
            </w:pPr>
            <w:hyperlink r:id="rId8" w:history="1">
              <w:r w:rsidR="00BA7C6E" w:rsidRPr="00B40918">
                <w:rPr>
                  <w:rStyle w:val="Kpr"/>
                  <w:rFonts w:ascii="Times New Roman" w:hAnsi="Times New Roman" w:cs="Times New Roman"/>
                  <w:color w:val="FF0000"/>
                </w:rPr>
                <w:t>ispartaozelburo32</w:t>
              </w:r>
              <w:r w:rsidR="00BA7C6E" w:rsidRPr="00B40918">
                <w:rPr>
                  <w:rStyle w:val="Kpr"/>
                  <w:color w:val="FF0000"/>
                </w:rPr>
                <w:t>@gmail.com</w:t>
              </w:r>
            </w:hyperlink>
            <w:r w:rsidR="00BA7C6E" w:rsidRPr="00B40918">
              <w:rPr>
                <w:color w:val="FF0000"/>
              </w:rPr>
              <w:t xml:space="preserve"> </w:t>
            </w:r>
            <w:r w:rsidR="00BA7C6E" w:rsidRPr="005C4567">
              <w:rPr>
                <w:rFonts w:ascii="Times New Roman" w:hAnsi="Times New Roman" w:cs="Times New Roman"/>
              </w:rPr>
              <w:t xml:space="preserve">adresine </w:t>
            </w:r>
            <w:r w:rsidR="00BA7C6E">
              <w:rPr>
                <w:rFonts w:ascii="Times New Roman" w:hAnsi="Times New Roman" w:cs="Times New Roman"/>
              </w:rPr>
              <w:t>e</w:t>
            </w:r>
            <w:r w:rsidR="00BA7C6E" w:rsidRPr="005C4567">
              <w:rPr>
                <w:rFonts w:ascii="Times New Roman" w:hAnsi="Times New Roman" w:cs="Times New Roman"/>
              </w:rPr>
              <w:t>-posta olarak gönderileceklerdir.</w:t>
            </w:r>
          </w:p>
        </w:tc>
      </w:tr>
      <w:tr w:rsidR="00BA7C6E" w:rsidRPr="005C4567" w14:paraId="3D308301" w14:textId="77777777" w:rsidTr="004C1FE9">
        <w:tc>
          <w:tcPr>
            <w:tcW w:w="3133" w:type="dxa"/>
            <w:tcBorders>
              <w:top w:val="dotted" w:sz="2" w:space="0" w:color="auto"/>
              <w:left w:val="single" w:sz="2" w:space="0" w:color="auto"/>
              <w:bottom w:val="dotted" w:sz="2" w:space="0" w:color="auto"/>
              <w:right w:val="dotted" w:sz="2" w:space="0" w:color="auto"/>
            </w:tcBorders>
          </w:tcPr>
          <w:p w14:paraId="3D9A889B" w14:textId="3E21E049" w:rsidR="00BA7C6E" w:rsidRPr="005C4567" w:rsidRDefault="00BA7C6E" w:rsidP="00847446">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Pedagojik Esaslara Uygunluk</w:t>
            </w:r>
          </w:p>
        </w:tc>
        <w:tc>
          <w:tcPr>
            <w:tcW w:w="6756" w:type="dxa"/>
            <w:tcBorders>
              <w:top w:val="dotted" w:sz="2" w:space="0" w:color="auto"/>
              <w:left w:val="dotted" w:sz="2" w:space="0" w:color="auto"/>
              <w:bottom w:val="dotted" w:sz="2" w:space="0" w:color="auto"/>
              <w:right w:val="single" w:sz="2" w:space="0" w:color="auto"/>
            </w:tcBorders>
          </w:tcPr>
          <w:p w14:paraId="6C7770D5" w14:textId="62C87EB7" w:rsidR="00BA7C6E" w:rsidRPr="005C4567" w:rsidRDefault="00BA7C6E" w:rsidP="00744A37">
            <w:pPr>
              <w:pStyle w:val="AralkYok"/>
              <w:spacing w:line="276" w:lineRule="auto"/>
              <w:jc w:val="both"/>
              <w:rPr>
                <w:rFonts w:ascii="Times New Roman" w:hAnsi="Times New Roman" w:cs="Times New Roman"/>
              </w:rPr>
            </w:pPr>
            <w:r w:rsidRPr="005C4567">
              <w:rPr>
                <w:rFonts w:ascii="Times New Roman" w:hAnsi="Times New Roman" w:cs="Times New Roman"/>
              </w:rPr>
              <w:t>Başvuruya eklenen her türlü materyal öğrencilerin gelişim seviyeleri, ilgi, istek, ihtiyaç ve yetenekleri ile pedagojik esaslara uygundur.</w:t>
            </w:r>
          </w:p>
        </w:tc>
      </w:tr>
      <w:tr w:rsidR="00BA7C6E" w:rsidRPr="005C4567" w14:paraId="6DFB54E4" w14:textId="77777777" w:rsidTr="004C1FE9">
        <w:tc>
          <w:tcPr>
            <w:tcW w:w="3133" w:type="dxa"/>
            <w:tcBorders>
              <w:top w:val="dotted" w:sz="2" w:space="0" w:color="auto"/>
              <w:left w:val="single" w:sz="2" w:space="0" w:color="auto"/>
              <w:bottom w:val="dotted" w:sz="2" w:space="0" w:color="auto"/>
              <w:right w:val="dotted" w:sz="2" w:space="0" w:color="auto"/>
            </w:tcBorders>
          </w:tcPr>
          <w:p w14:paraId="091E9F4C" w14:textId="0ED67AAE"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Reklam ve Tanıtım</w:t>
            </w:r>
          </w:p>
        </w:tc>
        <w:tc>
          <w:tcPr>
            <w:tcW w:w="6756" w:type="dxa"/>
            <w:tcBorders>
              <w:top w:val="dotted" w:sz="2" w:space="0" w:color="auto"/>
              <w:left w:val="dotted" w:sz="2" w:space="0" w:color="auto"/>
              <w:bottom w:val="dotted" w:sz="2" w:space="0" w:color="auto"/>
              <w:right w:val="single" w:sz="2" w:space="0" w:color="auto"/>
            </w:tcBorders>
          </w:tcPr>
          <w:p w14:paraId="09323D8D" w14:textId="40F8C881" w:rsidR="00BA7C6E" w:rsidRPr="00B40918" w:rsidRDefault="00BA7C6E" w:rsidP="00B40918">
            <w:pPr>
              <w:tabs>
                <w:tab w:val="left" w:pos="1935"/>
              </w:tabs>
            </w:pPr>
            <w:r w:rsidRPr="005C4567">
              <w:rPr>
                <w:rFonts w:ascii="Times New Roman" w:hAnsi="Times New Roman" w:cs="Times New Roman"/>
              </w:rPr>
              <w:t>Kurum, kuruluş, firma, marka ve kişi reklamını veya tanıtımını ön plana çıkaran ifade ve ögelere yer verilmeyecektir.</w:t>
            </w:r>
          </w:p>
        </w:tc>
      </w:tr>
      <w:tr w:rsidR="00BA7C6E" w:rsidRPr="005C4567" w14:paraId="387DA3CE" w14:textId="77777777" w:rsidTr="004C1FE9">
        <w:tc>
          <w:tcPr>
            <w:tcW w:w="3133" w:type="dxa"/>
            <w:tcBorders>
              <w:top w:val="dotted" w:sz="2" w:space="0" w:color="auto"/>
              <w:left w:val="single" w:sz="2" w:space="0" w:color="auto"/>
              <w:bottom w:val="dotted" w:sz="2" w:space="0" w:color="auto"/>
              <w:right w:val="dotted" w:sz="2" w:space="0" w:color="auto"/>
            </w:tcBorders>
          </w:tcPr>
          <w:p w14:paraId="5DF4A597" w14:textId="20B86AF3"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lastRenderedPageBreak/>
              <w:t>Kişisel Veriler</w:t>
            </w:r>
          </w:p>
        </w:tc>
        <w:tc>
          <w:tcPr>
            <w:tcW w:w="6756" w:type="dxa"/>
            <w:tcBorders>
              <w:top w:val="dotted" w:sz="2" w:space="0" w:color="auto"/>
              <w:left w:val="dotted" w:sz="2" w:space="0" w:color="auto"/>
              <w:bottom w:val="dotted" w:sz="2" w:space="0" w:color="auto"/>
              <w:right w:val="single" w:sz="2" w:space="0" w:color="auto"/>
            </w:tcBorders>
          </w:tcPr>
          <w:p w14:paraId="341FF7FE"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Etkinliğin hiçbir aşamasında, katılımcıların / öğrenci velilerinin açık rıza onayı (EK-2 form ile istenecektir.) alınmadan kişisel verileri istenmeyecektir.</w:t>
            </w:r>
          </w:p>
          <w:p w14:paraId="0D8167F4" w14:textId="497998F9"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Bu kapsamda istenen kişisel veriler, açık rıza onayında belirtilen hususların dışında başka amaçlarla kullanılmayacak, üçüncü kişilere verilmeyecek ve etkinliğin sona ermesinin ardından resen silinecektir.</w:t>
            </w:r>
          </w:p>
        </w:tc>
      </w:tr>
      <w:tr w:rsidR="00BA7C6E" w:rsidRPr="005C4567" w14:paraId="6D27C891" w14:textId="77777777" w:rsidTr="004C1FE9">
        <w:tc>
          <w:tcPr>
            <w:tcW w:w="3133" w:type="dxa"/>
            <w:tcBorders>
              <w:top w:val="dotted" w:sz="2" w:space="0" w:color="auto"/>
              <w:left w:val="single" w:sz="2" w:space="0" w:color="auto"/>
              <w:bottom w:val="dotted" w:sz="2" w:space="0" w:color="auto"/>
              <w:right w:val="dotted" w:sz="2" w:space="0" w:color="auto"/>
            </w:tcBorders>
          </w:tcPr>
          <w:p w14:paraId="4701D719" w14:textId="4E51975B"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Engellilerin Etkinliğe Erişimine İlişkin Bilgiler</w:t>
            </w:r>
          </w:p>
        </w:tc>
        <w:tc>
          <w:tcPr>
            <w:tcW w:w="6756" w:type="dxa"/>
            <w:tcBorders>
              <w:top w:val="dotted" w:sz="2" w:space="0" w:color="auto"/>
              <w:left w:val="dotted" w:sz="2" w:space="0" w:color="auto"/>
              <w:bottom w:val="dotted" w:sz="2" w:space="0" w:color="auto"/>
              <w:right w:val="single" w:sz="2" w:space="0" w:color="auto"/>
            </w:tcBorders>
          </w:tcPr>
          <w:p w14:paraId="2CA5BBF1" w14:textId="466A7C99" w:rsidR="00BA7C6E" w:rsidRPr="005C4567" w:rsidRDefault="00BA7C6E" w:rsidP="00744A37">
            <w:pPr>
              <w:pStyle w:val="AralkYok"/>
              <w:spacing w:line="276" w:lineRule="auto"/>
              <w:jc w:val="both"/>
              <w:rPr>
                <w:rFonts w:ascii="Times New Roman" w:hAnsi="Times New Roman" w:cs="Times New Roman"/>
              </w:rPr>
            </w:pPr>
            <w:r w:rsidRPr="005C4567">
              <w:rPr>
                <w:rFonts w:ascii="Times New Roman" w:hAnsi="Times New Roman" w:cs="Times New Roman"/>
              </w:rPr>
              <w:t>Engellilik durumu, yarışmaya katılımda bir dezavantaj teşkil etmemektedir. Olası bir ödül kazanılması durumunda düzenlenecek ödül törenine engelli bireylerin katılımı hususunda gerekli tedbirler alınmış ve tören salonunun engelli bireylerin katılımına uygunluğu denetlenmiştir</w:t>
            </w:r>
          </w:p>
        </w:tc>
      </w:tr>
      <w:tr w:rsidR="00BA7C6E" w:rsidRPr="005C4567" w14:paraId="5C0ACD7A" w14:textId="77777777" w:rsidTr="004C1FE9">
        <w:tc>
          <w:tcPr>
            <w:tcW w:w="3133" w:type="dxa"/>
            <w:tcBorders>
              <w:top w:val="dotted" w:sz="2" w:space="0" w:color="auto"/>
              <w:left w:val="single" w:sz="2" w:space="0" w:color="auto"/>
              <w:bottom w:val="dotted" w:sz="2" w:space="0" w:color="auto"/>
              <w:right w:val="dotted" w:sz="2" w:space="0" w:color="auto"/>
            </w:tcBorders>
          </w:tcPr>
          <w:p w14:paraId="2A464F79" w14:textId="2FCB1F0F"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Sponsorluk Durumu</w:t>
            </w:r>
          </w:p>
        </w:tc>
        <w:tc>
          <w:tcPr>
            <w:tcW w:w="6756" w:type="dxa"/>
            <w:tcBorders>
              <w:top w:val="dotted" w:sz="2" w:space="0" w:color="auto"/>
              <w:left w:val="dotted" w:sz="2" w:space="0" w:color="auto"/>
              <w:bottom w:val="dotted" w:sz="2" w:space="0" w:color="auto"/>
              <w:right w:val="single" w:sz="2" w:space="0" w:color="auto"/>
            </w:tcBorders>
          </w:tcPr>
          <w:p w14:paraId="17BA2ADB" w14:textId="462A8849"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 xml:space="preserve">Turnuvamızda </w:t>
            </w:r>
            <w:proofErr w:type="gramStart"/>
            <w:r w:rsidRPr="005C4567">
              <w:rPr>
                <w:rFonts w:ascii="Times New Roman" w:hAnsi="Times New Roman" w:cs="Times New Roman"/>
              </w:rPr>
              <w:t>sponsor</w:t>
            </w:r>
            <w:proofErr w:type="gramEnd"/>
            <w:r w:rsidRPr="005C4567">
              <w:rPr>
                <w:rFonts w:ascii="Times New Roman" w:hAnsi="Times New Roman" w:cs="Times New Roman"/>
              </w:rPr>
              <w:t xml:space="preserve"> bulunmayacaktır.</w:t>
            </w:r>
          </w:p>
        </w:tc>
      </w:tr>
      <w:tr w:rsidR="00BA7C6E" w:rsidRPr="005C4567" w14:paraId="21F01837" w14:textId="77777777" w:rsidTr="004C1FE9">
        <w:tc>
          <w:tcPr>
            <w:tcW w:w="3133" w:type="dxa"/>
            <w:tcBorders>
              <w:top w:val="dotted" w:sz="2" w:space="0" w:color="auto"/>
              <w:left w:val="single" w:sz="2" w:space="0" w:color="auto"/>
              <w:bottom w:val="dotted" w:sz="2" w:space="0" w:color="auto"/>
              <w:right w:val="dotted" w:sz="2" w:space="0" w:color="auto"/>
            </w:tcBorders>
          </w:tcPr>
          <w:p w14:paraId="2579AAD2" w14:textId="704887F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Telif Hakkı</w:t>
            </w:r>
          </w:p>
        </w:tc>
        <w:tc>
          <w:tcPr>
            <w:tcW w:w="6756" w:type="dxa"/>
            <w:tcBorders>
              <w:top w:val="dotted" w:sz="2" w:space="0" w:color="auto"/>
              <w:left w:val="dotted" w:sz="2" w:space="0" w:color="auto"/>
              <w:bottom w:val="dotted" w:sz="2" w:space="0" w:color="auto"/>
              <w:right w:val="single" w:sz="2" w:space="0" w:color="auto"/>
            </w:tcBorders>
          </w:tcPr>
          <w:p w14:paraId="2A723303"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Etkinlikler sonucu ortaya çıkacak eserlerin telif hakkı eser sahibine ait olup, eser sahibinin izni olmaksızın basılmayacak, yayımlanmayacak, paylaşılmayacak ve sergilenmeyecektir</w:t>
            </w:r>
          </w:p>
          <w:p w14:paraId="7A1BCD8F" w14:textId="77777777" w:rsidR="00BA7C6E" w:rsidRPr="005C4567" w:rsidRDefault="00BA7C6E" w:rsidP="0006093E">
            <w:pPr>
              <w:pStyle w:val="AralkYok"/>
              <w:spacing w:line="276" w:lineRule="auto"/>
              <w:jc w:val="both"/>
              <w:rPr>
                <w:rFonts w:ascii="Times New Roman" w:hAnsi="Times New Roman" w:cs="Times New Roman"/>
              </w:rPr>
            </w:pPr>
            <w:r w:rsidRPr="005C4567">
              <w:rPr>
                <w:rFonts w:ascii="Times New Roman" w:hAnsi="Times New Roman" w:cs="Times New Roman"/>
              </w:rPr>
              <w:t>Telif hakları ile ilgili tüm işlemler, 5.12.1951 tarihli ve 5846 sayılı Fikir ve Sanat Eserleri Kanunu ile 22.12.2016 tarihli ve 6769 sayılı Sınai Mülkiyet Kanununa uygun olarak yürütülecektir.</w:t>
            </w:r>
          </w:p>
          <w:p w14:paraId="479B0A8A" w14:textId="17A9CE21" w:rsidR="00BA7C6E" w:rsidRPr="005C4567" w:rsidRDefault="00BA7C6E" w:rsidP="00123F5B">
            <w:pPr>
              <w:pStyle w:val="AralkYok"/>
              <w:spacing w:line="276" w:lineRule="auto"/>
              <w:jc w:val="both"/>
              <w:rPr>
                <w:rFonts w:ascii="Times New Roman" w:hAnsi="Times New Roman" w:cs="Times New Roman"/>
              </w:rPr>
            </w:pPr>
            <w:r w:rsidRPr="005C4567">
              <w:rPr>
                <w:rFonts w:ascii="Times New Roman" w:hAnsi="Times New Roman" w:cs="Times New Roman"/>
              </w:rPr>
              <w:t xml:space="preserve">Ancak, gerekli durumlarda sosyal etkinlik izni veren birim veya kurumumuz bu eserleri muvafakat alarak kullanma hakkına sahiptir. </w:t>
            </w:r>
          </w:p>
        </w:tc>
      </w:tr>
      <w:tr w:rsidR="00BA7C6E" w:rsidRPr="005C4567" w14:paraId="573D5568" w14:textId="77777777" w:rsidTr="004C1FE9">
        <w:tc>
          <w:tcPr>
            <w:tcW w:w="3133" w:type="dxa"/>
            <w:tcBorders>
              <w:top w:val="dotted" w:sz="2" w:space="0" w:color="auto"/>
              <w:left w:val="single" w:sz="2" w:space="0" w:color="auto"/>
              <w:bottom w:val="dotted" w:sz="2" w:space="0" w:color="auto"/>
              <w:right w:val="dotted" w:sz="2" w:space="0" w:color="auto"/>
            </w:tcBorders>
          </w:tcPr>
          <w:p w14:paraId="12DDC5C8" w14:textId="68B823F5" w:rsidR="00BA7C6E" w:rsidRPr="005C4567" w:rsidRDefault="00C21BB8" w:rsidP="00420A29">
            <w:pPr>
              <w:pStyle w:val="AralkYok"/>
              <w:numPr>
                <w:ilvl w:val="0"/>
                <w:numId w:val="6"/>
              </w:numPr>
              <w:spacing w:line="276" w:lineRule="auto"/>
              <w:rPr>
                <w:rFonts w:ascii="Times New Roman" w:hAnsi="Times New Roman" w:cs="Times New Roman"/>
              </w:rPr>
            </w:pPr>
            <w:r>
              <w:rPr>
                <w:rFonts w:ascii="Times New Roman" w:hAnsi="Times New Roman" w:cs="Times New Roman"/>
              </w:rPr>
              <w:t>Bilgi İçin</w:t>
            </w:r>
          </w:p>
        </w:tc>
        <w:tc>
          <w:tcPr>
            <w:tcW w:w="6756" w:type="dxa"/>
            <w:tcBorders>
              <w:top w:val="dotted" w:sz="2" w:space="0" w:color="auto"/>
              <w:left w:val="dotted" w:sz="2" w:space="0" w:color="auto"/>
              <w:bottom w:val="dotted" w:sz="2" w:space="0" w:color="auto"/>
              <w:right w:val="single" w:sz="2" w:space="0" w:color="auto"/>
            </w:tcBorders>
          </w:tcPr>
          <w:p w14:paraId="60F94E4A" w14:textId="0867371B" w:rsidR="00BA7C6E" w:rsidRPr="005C4567" w:rsidRDefault="003B4802" w:rsidP="0D819764">
            <w:pPr>
              <w:pStyle w:val="AralkYok"/>
              <w:spacing w:line="276" w:lineRule="auto"/>
              <w:jc w:val="both"/>
              <w:rPr>
                <w:rFonts w:ascii="Times New Roman" w:hAnsi="Times New Roman" w:cs="Times New Roman"/>
              </w:rPr>
            </w:pPr>
            <w:hyperlink r:id="rId9" w:history="1">
              <w:r w:rsidR="00BA7C6E" w:rsidRPr="00B40918">
                <w:rPr>
                  <w:rStyle w:val="Kpr"/>
                  <w:rFonts w:ascii="Times New Roman" w:hAnsi="Times New Roman" w:cs="Times New Roman"/>
                  <w:color w:val="FF0000"/>
                </w:rPr>
                <w:t>ispartaozelburo32</w:t>
              </w:r>
              <w:r w:rsidR="00BA7C6E" w:rsidRPr="00B40918">
                <w:rPr>
                  <w:rStyle w:val="Kpr"/>
                  <w:color w:val="FF0000"/>
                </w:rPr>
                <w:t>@gmail.com</w:t>
              </w:r>
            </w:hyperlink>
            <w:r w:rsidR="00BA7C6E" w:rsidRPr="00744A37">
              <w:t xml:space="preserve"> </w:t>
            </w:r>
            <w:r w:rsidR="00C21BB8">
              <w:t>-</w:t>
            </w:r>
            <w:proofErr w:type="gramStart"/>
            <w:r w:rsidR="00D92CF8">
              <w:rPr>
                <w:color w:val="FF0000"/>
              </w:rPr>
              <w:t>02462803250</w:t>
            </w:r>
            <w:bookmarkStart w:id="0" w:name="_GoBack"/>
            <w:bookmarkEnd w:id="0"/>
            <w:proofErr w:type="gramEnd"/>
          </w:p>
        </w:tc>
      </w:tr>
      <w:tr w:rsidR="00BA7C6E" w:rsidRPr="005C4567" w14:paraId="1A0F83F0" w14:textId="77777777" w:rsidTr="004C1FE9">
        <w:tc>
          <w:tcPr>
            <w:tcW w:w="3133" w:type="dxa"/>
            <w:tcBorders>
              <w:top w:val="dotted" w:sz="2" w:space="0" w:color="auto"/>
              <w:left w:val="single" w:sz="2" w:space="0" w:color="auto"/>
              <w:bottom w:val="dotted" w:sz="2" w:space="0" w:color="auto"/>
              <w:right w:val="dotted" w:sz="2" w:space="0" w:color="auto"/>
            </w:tcBorders>
          </w:tcPr>
          <w:p w14:paraId="67025F87" w14:textId="65D0F15F" w:rsidR="00BA7C6E" w:rsidRPr="005C4567" w:rsidRDefault="00BA7C6E" w:rsidP="00420A29">
            <w:pPr>
              <w:pStyle w:val="AralkYok"/>
              <w:numPr>
                <w:ilvl w:val="0"/>
                <w:numId w:val="6"/>
              </w:numPr>
              <w:spacing w:line="276" w:lineRule="auto"/>
              <w:rPr>
                <w:rFonts w:ascii="Times New Roman" w:hAnsi="Times New Roman" w:cs="Times New Roman"/>
              </w:rPr>
            </w:pPr>
            <w:r>
              <w:rPr>
                <w:rFonts w:ascii="Times New Roman" w:hAnsi="Times New Roman" w:cs="Times New Roman"/>
              </w:rPr>
              <w:t>Turnuva Tarihleri-Yeri</w:t>
            </w:r>
          </w:p>
        </w:tc>
        <w:tc>
          <w:tcPr>
            <w:tcW w:w="6756" w:type="dxa"/>
            <w:tcBorders>
              <w:top w:val="dotted" w:sz="2" w:space="0" w:color="auto"/>
              <w:left w:val="dotted" w:sz="2" w:space="0" w:color="auto"/>
              <w:bottom w:val="dotted" w:sz="2" w:space="0" w:color="auto"/>
              <w:right w:val="single" w:sz="2" w:space="0" w:color="auto"/>
            </w:tcBorders>
          </w:tcPr>
          <w:p w14:paraId="1F945F0F" w14:textId="00C9E4D6" w:rsidR="00BA7C6E" w:rsidRPr="005C4567" w:rsidRDefault="00BA7C6E" w:rsidP="00BA7C6E">
            <w:pPr>
              <w:pStyle w:val="AralkYok"/>
              <w:spacing w:line="276" w:lineRule="auto"/>
              <w:jc w:val="both"/>
              <w:rPr>
                <w:rFonts w:ascii="Times New Roman" w:hAnsi="Times New Roman" w:cs="Times New Roman"/>
              </w:rPr>
            </w:pPr>
            <w:r>
              <w:rPr>
                <w:rFonts w:ascii="Times New Roman" w:hAnsi="Times New Roman" w:cs="Times New Roman"/>
                <w:color w:val="FF0000"/>
                <w:u w:val="single"/>
              </w:rPr>
              <w:t>16.01.2023-17.01.2023-18.01.2023-Şehit Ali İhsan Kalmaz Anadolu Lisesi</w:t>
            </w:r>
          </w:p>
        </w:tc>
      </w:tr>
      <w:tr w:rsidR="00BA7C6E" w:rsidRPr="005C4567" w14:paraId="4F6F7946" w14:textId="77777777" w:rsidTr="004C1FE9">
        <w:tc>
          <w:tcPr>
            <w:tcW w:w="3133" w:type="dxa"/>
            <w:tcBorders>
              <w:top w:val="dotted" w:sz="2" w:space="0" w:color="auto"/>
              <w:left w:val="single" w:sz="2" w:space="0" w:color="auto"/>
              <w:bottom w:val="dotted" w:sz="2" w:space="0" w:color="auto"/>
              <w:right w:val="dotted" w:sz="2" w:space="0" w:color="auto"/>
            </w:tcBorders>
          </w:tcPr>
          <w:p w14:paraId="63034230" w14:textId="69A5118A"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Sonuçların Açıklanacağı Yer</w:t>
            </w:r>
          </w:p>
        </w:tc>
        <w:tc>
          <w:tcPr>
            <w:tcW w:w="6756" w:type="dxa"/>
            <w:tcBorders>
              <w:top w:val="dotted" w:sz="2" w:space="0" w:color="auto"/>
              <w:left w:val="dotted" w:sz="2" w:space="0" w:color="auto"/>
              <w:bottom w:val="dotted" w:sz="2" w:space="0" w:color="auto"/>
              <w:right w:val="single" w:sz="2" w:space="0" w:color="auto"/>
            </w:tcBorders>
          </w:tcPr>
          <w:p w14:paraId="0F0F0CEC" w14:textId="70497DD9" w:rsidR="00BA7C6E" w:rsidRPr="005C4567" w:rsidRDefault="00BA7C6E" w:rsidP="00123F5B">
            <w:pPr>
              <w:pStyle w:val="AralkYok"/>
              <w:spacing w:line="276" w:lineRule="auto"/>
              <w:jc w:val="both"/>
              <w:rPr>
                <w:rFonts w:ascii="Times New Roman" w:hAnsi="Times New Roman" w:cs="Times New Roman"/>
              </w:rPr>
            </w:pPr>
            <w:r>
              <w:rPr>
                <w:rFonts w:ascii="Times New Roman" w:hAnsi="Times New Roman" w:cs="Times New Roman"/>
              </w:rPr>
              <w:t>Isparta İl Milli Eğitim Müdürlüğünün İnternet Sitesi ve Sosyal Medya Hesaplarından paylaşılacaktır.</w:t>
            </w:r>
          </w:p>
        </w:tc>
      </w:tr>
      <w:tr w:rsidR="00BA7C6E" w:rsidRPr="005C4567" w14:paraId="0F2CFE4E" w14:textId="77777777" w:rsidTr="004C1FE9">
        <w:tc>
          <w:tcPr>
            <w:tcW w:w="3133" w:type="dxa"/>
            <w:tcBorders>
              <w:top w:val="dotted" w:sz="2" w:space="0" w:color="auto"/>
              <w:left w:val="single" w:sz="2" w:space="0" w:color="auto"/>
              <w:bottom w:val="dotted" w:sz="2" w:space="0" w:color="auto"/>
              <w:right w:val="dotted" w:sz="2" w:space="0" w:color="auto"/>
            </w:tcBorders>
          </w:tcPr>
          <w:p w14:paraId="028C4D79" w14:textId="6AFE1941"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Sonuçlarına İtirazın Nasıl Yapılacağı?</w:t>
            </w:r>
          </w:p>
        </w:tc>
        <w:tc>
          <w:tcPr>
            <w:tcW w:w="6756" w:type="dxa"/>
            <w:tcBorders>
              <w:top w:val="dotted" w:sz="2" w:space="0" w:color="auto"/>
              <w:left w:val="dotted" w:sz="2" w:space="0" w:color="auto"/>
              <w:bottom w:val="dotted" w:sz="2" w:space="0" w:color="auto"/>
              <w:right w:val="single" w:sz="2" w:space="0" w:color="auto"/>
            </w:tcBorders>
          </w:tcPr>
          <w:p w14:paraId="5B84C2AB" w14:textId="11DE1FFC"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eastAsia="Times New Roman" w:hAnsi="Times New Roman" w:cs="Times New Roman"/>
              </w:rPr>
              <w:t>Jürinin kararı nihaidir, itirazlar sonucu değiştirmez.</w:t>
            </w:r>
          </w:p>
        </w:tc>
      </w:tr>
      <w:tr w:rsidR="00BA7C6E" w:rsidRPr="005C4567" w14:paraId="61FC67D2" w14:textId="77777777" w:rsidTr="004C1FE9">
        <w:tc>
          <w:tcPr>
            <w:tcW w:w="3133" w:type="dxa"/>
            <w:tcBorders>
              <w:top w:val="dotted" w:sz="2" w:space="0" w:color="auto"/>
              <w:left w:val="single" w:sz="2" w:space="0" w:color="auto"/>
              <w:bottom w:val="dotted" w:sz="2" w:space="0" w:color="auto"/>
              <w:right w:val="dotted" w:sz="2" w:space="0" w:color="auto"/>
            </w:tcBorders>
          </w:tcPr>
          <w:p w14:paraId="4C24BB32" w14:textId="223348E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Ödül Verilecek Kişiler ve Ödül Miktarı ile Özellikleri</w:t>
            </w:r>
          </w:p>
        </w:tc>
        <w:tc>
          <w:tcPr>
            <w:tcW w:w="6756" w:type="dxa"/>
            <w:tcBorders>
              <w:top w:val="dotted" w:sz="2" w:space="0" w:color="auto"/>
              <w:left w:val="dotted" w:sz="2" w:space="0" w:color="auto"/>
              <w:bottom w:val="dotted" w:sz="2" w:space="0" w:color="auto"/>
              <w:right w:val="single" w:sz="2" w:space="0" w:color="auto"/>
            </w:tcBorders>
          </w:tcPr>
          <w:p w14:paraId="382E443B" w14:textId="4AEC716C" w:rsidR="00BA7C6E" w:rsidRPr="005C4567" w:rsidRDefault="00BA7C6E" w:rsidP="004C1FE9">
            <w:pPr>
              <w:pStyle w:val="AralkYok"/>
              <w:spacing w:line="276" w:lineRule="auto"/>
              <w:jc w:val="both"/>
              <w:rPr>
                <w:rFonts w:ascii="Times New Roman" w:hAnsi="Times New Roman" w:cs="Times New Roman"/>
              </w:rPr>
            </w:pPr>
            <w:r w:rsidRPr="005C4567">
              <w:rPr>
                <w:rFonts w:ascii="Times New Roman" w:hAnsi="Times New Roman" w:cs="Times New Roman"/>
              </w:rPr>
              <w:t>Kurum, kuruluş, firma, marka ve kişi reklamını veya tanıtımını ön pla</w:t>
            </w:r>
            <w:r>
              <w:rPr>
                <w:rFonts w:ascii="Times New Roman" w:hAnsi="Times New Roman" w:cs="Times New Roman"/>
              </w:rPr>
              <w:t>na çıkaran ödül verilmeyecektir.</w:t>
            </w:r>
          </w:p>
        </w:tc>
      </w:tr>
      <w:tr w:rsidR="00BA7C6E" w:rsidRPr="005C4567" w14:paraId="0DE15156" w14:textId="77777777" w:rsidTr="004C1FE9">
        <w:tc>
          <w:tcPr>
            <w:tcW w:w="3133" w:type="dxa"/>
            <w:tcBorders>
              <w:top w:val="dotted" w:sz="2" w:space="0" w:color="auto"/>
              <w:left w:val="single" w:sz="2" w:space="0" w:color="auto"/>
              <w:bottom w:val="dotted" w:sz="2" w:space="0" w:color="auto"/>
              <w:right w:val="dotted" w:sz="2" w:space="0" w:color="auto"/>
            </w:tcBorders>
          </w:tcPr>
          <w:p w14:paraId="693EC164" w14:textId="613B20ED" w:rsidR="00BA7C6E" w:rsidRPr="005C4567" w:rsidRDefault="00BA7C6E" w:rsidP="00420A29">
            <w:pPr>
              <w:pStyle w:val="AralkYok"/>
              <w:numPr>
                <w:ilvl w:val="0"/>
                <w:numId w:val="6"/>
              </w:numPr>
              <w:spacing w:line="276" w:lineRule="auto"/>
              <w:rPr>
                <w:rFonts w:ascii="Times New Roman" w:hAnsi="Times New Roman" w:cs="Times New Roman"/>
              </w:rPr>
            </w:pPr>
            <w:r>
              <w:rPr>
                <w:rFonts w:ascii="Times New Roman" w:hAnsi="Times New Roman" w:cs="Times New Roman"/>
              </w:rPr>
              <w:t>Ödül Töreni Tarihi</w:t>
            </w:r>
          </w:p>
        </w:tc>
        <w:tc>
          <w:tcPr>
            <w:tcW w:w="6756" w:type="dxa"/>
            <w:tcBorders>
              <w:top w:val="dotted" w:sz="2" w:space="0" w:color="auto"/>
              <w:left w:val="dotted" w:sz="2" w:space="0" w:color="auto"/>
              <w:bottom w:val="dotted" w:sz="2" w:space="0" w:color="auto"/>
              <w:right w:val="single" w:sz="2" w:space="0" w:color="auto"/>
            </w:tcBorders>
          </w:tcPr>
          <w:p w14:paraId="278E01A1" w14:textId="0BBBA266" w:rsidR="00BA7C6E" w:rsidRPr="00B40918" w:rsidRDefault="00BA7C6E" w:rsidP="00123F5B">
            <w:pPr>
              <w:pStyle w:val="AralkYok"/>
              <w:spacing w:line="276" w:lineRule="auto"/>
              <w:jc w:val="both"/>
              <w:rPr>
                <w:rFonts w:ascii="Times New Roman" w:hAnsi="Times New Roman" w:cs="Times New Roman"/>
                <w:u w:val="single"/>
              </w:rPr>
            </w:pPr>
            <w:r>
              <w:rPr>
                <w:rFonts w:ascii="Times New Roman" w:hAnsi="Times New Roman" w:cs="Times New Roman"/>
                <w:color w:val="FF0000"/>
              </w:rPr>
              <w:t>18.01.2023</w:t>
            </w:r>
          </w:p>
        </w:tc>
      </w:tr>
      <w:tr w:rsidR="00BA7C6E" w:rsidRPr="005C4567" w14:paraId="0A308006" w14:textId="77777777" w:rsidTr="004C1FE9">
        <w:tc>
          <w:tcPr>
            <w:tcW w:w="3133" w:type="dxa"/>
            <w:tcBorders>
              <w:top w:val="dotted" w:sz="2" w:space="0" w:color="auto"/>
              <w:left w:val="single" w:sz="2" w:space="0" w:color="auto"/>
              <w:bottom w:val="dotted" w:sz="2" w:space="0" w:color="auto"/>
              <w:right w:val="dotted" w:sz="2" w:space="0" w:color="auto"/>
            </w:tcBorders>
          </w:tcPr>
          <w:p w14:paraId="17FA0D89" w14:textId="39DEABB4"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Ödül Töreni Yeri</w:t>
            </w:r>
          </w:p>
        </w:tc>
        <w:tc>
          <w:tcPr>
            <w:tcW w:w="6756" w:type="dxa"/>
            <w:tcBorders>
              <w:top w:val="dotted" w:sz="2" w:space="0" w:color="auto"/>
              <w:left w:val="dotted" w:sz="2" w:space="0" w:color="auto"/>
              <w:bottom w:val="dotted" w:sz="2" w:space="0" w:color="auto"/>
              <w:right w:val="single" w:sz="2" w:space="0" w:color="auto"/>
            </w:tcBorders>
          </w:tcPr>
          <w:p w14:paraId="6EE60A92" w14:textId="453C2C1C" w:rsidR="00BA7C6E" w:rsidRPr="005C4567" w:rsidRDefault="00BA7C6E" w:rsidP="00A34ED0">
            <w:pPr>
              <w:pStyle w:val="AralkYok"/>
              <w:spacing w:line="276" w:lineRule="auto"/>
              <w:jc w:val="both"/>
              <w:rPr>
                <w:rFonts w:ascii="Times New Roman" w:hAnsi="Times New Roman" w:cs="Times New Roman"/>
              </w:rPr>
            </w:pPr>
            <w:r>
              <w:rPr>
                <w:rFonts w:ascii="Times New Roman" w:hAnsi="Times New Roman" w:cs="Times New Roman"/>
              </w:rPr>
              <w:t>Şehit Ali İhsan Kalmaz Anadolu Lisesi</w:t>
            </w:r>
            <w:r w:rsidR="00484622">
              <w:rPr>
                <w:rFonts w:ascii="Times New Roman" w:hAnsi="Times New Roman" w:cs="Times New Roman"/>
              </w:rPr>
              <w:t>/</w:t>
            </w:r>
            <w:r>
              <w:rPr>
                <w:rFonts w:ascii="Times New Roman" w:hAnsi="Times New Roman" w:cs="Times New Roman"/>
              </w:rPr>
              <w:t xml:space="preserve"> Çok Amaçlı Salon</w:t>
            </w:r>
          </w:p>
        </w:tc>
      </w:tr>
      <w:tr w:rsidR="00BA7C6E" w:rsidRPr="005C4567" w14:paraId="75F0C317" w14:textId="77777777" w:rsidTr="004C1FE9">
        <w:tc>
          <w:tcPr>
            <w:tcW w:w="3133" w:type="dxa"/>
            <w:tcBorders>
              <w:top w:val="dotted" w:sz="2" w:space="0" w:color="auto"/>
              <w:left w:val="single" w:sz="2" w:space="0" w:color="auto"/>
              <w:bottom w:val="dotted" w:sz="2" w:space="0" w:color="auto"/>
              <w:right w:val="dotted" w:sz="2" w:space="0" w:color="auto"/>
            </w:tcBorders>
          </w:tcPr>
          <w:p w14:paraId="01AC18C3" w14:textId="2E8CF8E0"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İletişim Telefon</w:t>
            </w:r>
          </w:p>
        </w:tc>
        <w:tc>
          <w:tcPr>
            <w:tcW w:w="6756" w:type="dxa"/>
            <w:tcBorders>
              <w:top w:val="dotted" w:sz="2" w:space="0" w:color="auto"/>
              <w:left w:val="dotted" w:sz="2" w:space="0" w:color="auto"/>
              <w:bottom w:val="dotted" w:sz="2" w:space="0" w:color="auto"/>
              <w:right w:val="single" w:sz="2" w:space="0" w:color="auto"/>
            </w:tcBorders>
          </w:tcPr>
          <w:p w14:paraId="423E9541" w14:textId="028CF558" w:rsidR="00BA7C6E" w:rsidRPr="005C4567" w:rsidRDefault="00BA7C6E" w:rsidP="00420A29">
            <w:pPr>
              <w:pStyle w:val="AralkYok"/>
              <w:spacing w:line="276" w:lineRule="auto"/>
              <w:jc w:val="both"/>
              <w:rPr>
                <w:rFonts w:ascii="Times New Roman" w:hAnsi="Times New Roman" w:cs="Times New Roman"/>
              </w:rPr>
            </w:pPr>
            <w:r>
              <w:rPr>
                <w:rFonts w:ascii="Times New Roman" w:hAnsi="Times New Roman" w:cs="Times New Roman"/>
                <w:sz w:val="21"/>
                <w:szCs w:val="21"/>
                <w:shd w:val="clear" w:color="auto" w:fill="202124"/>
              </w:rPr>
              <w:t>0246 280 3250</w:t>
            </w:r>
          </w:p>
        </w:tc>
      </w:tr>
      <w:tr w:rsidR="00BA7C6E" w:rsidRPr="005C4567" w14:paraId="3E5FCEF7" w14:textId="77777777" w:rsidTr="004C1FE9">
        <w:tc>
          <w:tcPr>
            <w:tcW w:w="3133" w:type="dxa"/>
            <w:tcBorders>
              <w:top w:val="dotted" w:sz="2" w:space="0" w:color="auto"/>
              <w:left w:val="single" w:sz="2" w:space="0" w:color="auto"/>
              <w:bottom w:val="dotted" w:sz="2" w:space="0" w:color="auto"/>
              <w:right w:val="dotted" w:sz="2" w:space="0" w:color="auto"/>
            </w:tcBorders>
          </w:tcPr>
          <w:p w14:paraId="30795074" w14:textId="26718A5A"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İletişim e-posta adresi</w:t>
            </w:r>
          </w:p>
        </w:tc>
        <w:tc>
          <w:tcPr>
            <w:tcW w:w="6756" w:type="dxa"/>
            <w:tcBorders>
              <w:top w:val="dotted" w:sz="2" w:space="0" w:color="auto"/>
              <w:left w:val="dotted" w:sz="2" w:space="0" w:color="auto"/>
              <w:bottom w:val="dotted" w:sz="2" w:space="0" w:color="auto"/>
              <w:right w:val="single" w:sz="2" w:space="0" w:color="auto"/>
            </w:tcBorders>
          </w:tcPr>
          <w:p w14:paraId="391038CC" w14:textId="50452211" w:rsidR="00BA7C6E" w:rsidRPr="005C4567" w:rsidRDefault="00BA7C6E" w:rsidP="00420A29">
            <w:pPr>
              <w:pStyle w:val="AralkYok"/>
              <w:spacing w:line="276" w:lineRule="auto"/>
              <w:jc w:val="both"/>
              <w:rPr>
                <w:rFonts w:ascii="Times New Roman" w:hAnsi="Times New Roman" w:cs="Times New Roman"/>
              </w:rPr>
            </w:pPr>
            <w:r>
              <w:rPr>
                <w:rFonts w:ascii="Times New Roman" w:hAnsi="Times New Roman" w:cs="Times New Roman"/>
              </w:rPr>
              <w:t xml:space="preserve"> </w:t>
            </w:r>
            <w:r w:rsidRPr="00B40918">
              <w:rPr>
                <w:rFonts w:ascii="Times New Roman" w:hAnsi="Times New Roman" w:cs="Times New Roman"/>
                <w:color w:val="FF0000"/>
                <w:u w:val="single"/>
              </w:rPr>
              <w:t>ispartaozelburo32@gmail.com</w:t>
            </w:r>
          </w:p>
        </w:tc>
      </w:tr>
      <w:tr w:rsidR="00BA7C6E" w:rsidRPr="005C4567" w14:paraId="293CF528" w14:textId="77777777" w:rsidTr="004C1FE9">
        <w:tc>
          <w:tcPr>
            <w:tcW w:w="3133" w:type="dxa"/>
            <w:tcBorders>
              <w:top w:val="dotted" w:sz="2" w:space="0" w:color="auto"/>
              <w:left w:val="single" w:sz="2" w:space="0" w:color="auto"/>
              <w:bottom w:val="dotted" w:sz="2" w:space="0" w:color="auto"/>
              <w:right w:val="dotted" w:sz="2" w:space="0" w:color="auto"/>
            </w:tcBorders>
          </w:tcPr>
          <w:p w14:paraId="7C939FEF" w14:textId="295E91C7" w:rsidR="00BA7C6E" w:rsidRPr="005C4567" w:rsidRDefault="00BA7C6E" w:rsidP="00420A2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İletişim Adresi</w:t>
            </w:r>
          </w:p>
        </w:tc>
        <w:tc>
          <w:tcPr>
            <w:tcW w:w="6756" w:type="dxa"/>
            <w:tcBorders>
              <w:top w:val="dotted" w:sz="2" w:space="0" w:color="auto"/>
              <w:left w:val="dotted" w:sz="2" w:space="0" w:color="auto"/>
              <w:bottom w:val="dotted" w:sz="2" w:space="0" w:color="auto"/>
              <w:right w:val="single" w:sz="2" w:space="0" w:color="auto"/>
            </w:tcBorders>
          </w:tcPr>
          <w:p w14:paraId="466B9B98" w14:textId="4A05836C" w:rsidR="00BA7C6E" w:rsidRPr="005C4567" w:rsidRDefault="00BA7C6E" w:rsidP="00420A29">
            <w:pPr>
              <w:pStyle w:val="AralkYok"/>
              <w:spacing w:line="276" w:lineRule="auto"/>
              <w:jc w:val="both"/>
              <w:rPr>
                <w:rFonts w:ascii="Times New Roman" w:hAnsi="Times New Roman" w:cs="Times New Roman"/>
              </w:rPr>
            </w:pPr>
            <w:r w:rsidRPr="005C4567">
              <w:rPr>
                <w:rFonts w:ascii="Times New Roman" w:hAnsi="Times New Roman" w:cs="Times New Roman"/>
              </w:rPr>
              <w:t xml:space="preserve">İSTİKLAL MAH. </w:t>
            </w:r>
            <w:r>
              <w:rPr>
                <w:rFonts w:ascii="Times New Roman" w:hAnsi="Times New Roman" w:cs="Times New Roman"/>
              </w:rPr>
              <w:t>113.</w:t>
            </w:r>
            <w:r w:rsidRPr="005C4567">
              <w:rPr>
                <w:rFonts w:ascii="Times New Roman" w:hAnsi="Times New Roman" w:cs="Times New Roman"/>
              </w:rPr>
              <w:t>CAD. NO:</w:t>
            </w:r>
            <w:r>
              <w:rPr>
                <w:rFonts w:ascii="Times New Roman" w:hAnsi="Times New Roman" w:cs="Times New Roman"/>
              </w:rPr>
              <w:t>108</w:t>
            </w:r>
            <w:r w:rsidRPr="005C4567">
              <w:rPr>
                <w:rFonts w:ascii="Times New Roman" w:hAnsi="Times New Roman" w:cs="Times New Roman"/>
              </w:rPr>
              <w:t xml:space="preserve"> 32300 ISPARTA</w:t>
            </w:r>
          </w:p>
        </w:tc>
      </w:tr>
      <w:tr w:rsidR="00BA7C6E" w:rsidRPr="005C4567" w14:paraId="308BF1AF" w14:textId="77777777" w:rsidTr="004C1FE9">
        <w:tc>
          <w:tcPr>
            <w:tcW w:w="3133" w:type="dxa"/>
            <w:tcBorders>
              <w:top w:val="dotted" w:sz="2" w:space="0" w:color="auto"/>
              <w:left w:val="single" w:sz="2" w:space="0" w:color="auto"/>
              <w:bottom w:val="dotted" w:sz="2" w:space="0" w:color="auto"/>
              <w:right w:val="dotted" w:sz="2" w:space="0" w:color="auto"/>
            </w:tcBorders>
          </w:tcPr>
          <w:p w14:paraId="2295B854" w14:textId="2EEBE25F" w:rsidR="00BA7C6E" w:rsidRPr="005C4567" w:rsidRDefault="00BA7C6E" w:rsidP="00767AEE">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Yarışma Şartları</w:t>
            </w:r>
          </w:p>
        </w:tc>
        <w:tc>
          <w:tcPr>
            <w:tcW w:w="6756" w:type="dxa"/>
            <w:tcBorders>
              <w:top w:val="dotted" w:sz="2" w:space="0" w:color="auto"/>
              <w:left w:val="dotted" w:sz="2" w:space="0" w:color="auto"/>
              <w:bottom w:val="dotted" w:sz="2" w:space="0" w:color="auto"/>
              <w:right w:val="single" w:sz="2" w:space="0" w:color="auto"/>
            </w:tcBorders>
          </w:tcPr>
          <w:p w14:paraId="3F42D751" w14:textId="2EE85671" w:rsidR="00BA7C6E" w:rsidRPr="005C4567" w:rsidRDefault="00BA7C6E" w:rsidP="006D38FB">
            <w:pPr>
              <w:rPr>
                <w:rFonts w:ascii="Times New Roman" w:hAnsi="Times New Roman" w:cs="Times New Roman"/>
              </w:rPr>
            </w:pPr>
            <w:r w:rsidRPr="005C4567">
              <w:rPr>
                <w:rFonts w:ascii="Times New Roman" w:eastAsia="Times New Roman" w:hAnsi="Times New Roman" w:cs="Times New Roman"/>
              </w:rPr>
              <w:t xml:space="preserve">1) </w:t>
            </w:r>
            <w:r w:rsidRPr="005C4567">
              <w:rPr>
                <w:rFonts w:ascii="Times New Roman" w:hAnsi="Times New Roman" w:cs="Times New Roman"/>
              </w:rPr>
              <w:t>Turnuvalar yüz yüze olarak gerçekleştirilecektir.</w:t>
            </w:r>
          </w:p>
          <w:p w14:paraId="024B03D0" w14:textId="61E000F2" w:rsidR="00BA7C6E" w:rsidRPr="005C4567" w:rsidRDefault="00484622" w:rsidP="006D38FB">
            <w:pPr>
              <w:rPr>
                <w:rFonts w:ascii="Times New Roman" w:hAnsi="Times New Roman" w:cs="Times New Roman"/>
                <w:color w:val="000000" w:themeColor="text1"/>
              </w:rPr>
            </w:pPr>
            <w:r>
              <w:rPr>
                <w:rFonts w:ascii="Times New Roman" w:hAnsi="Times New Roman" w:cs="Times New Roman"/>
              </w:rPr>
              <w:t>2</w:t>
            </w:r>
            <w:r w:rsidR="00BA7C6E" w:rsidRPr="005C4567">
              <w:rPr>
                <w:rFonts w:ascii="Times New Roman" w:hAnsi="Times New Roman" w:cs="Times New Roman"/>
              </w:rPr>
              <w:t xml:space="preserve">) </w:t>
            </w:r>
            <w:r w:rsidR="00BA7C6E" w:rsidRPr="005C4567">
              <w:rPr>
                <w:rFonts w:ascii="Times New Roman" w:hAnsi="Times New Roman" w:cs="Times New Roman"/>
                <w:color w:val="000000" w:themeColor="text1"/>
              </w:rPr>
              <w:t>Münazarada yarışmacılar yalnızca aralarında konuşabilir (takım arkadaşı ile) ancak telefon, tablet vb. cihazlar kullanamazlar. Bu kurala riayet edilip edilmemesi ile ilgili takip sorumluluğu, fiziksel olarak yapılan yarışmalarda jüri heyeti ve düzenleme kurullarında olacaktır.</w:t>
            </w:r>
          </w:p>
          <w:p w14:paraId="12DDFDAF" w14:textId="006898B1" w:rsidR="00BA7C6E" w:rsidRPr="005C4567" w:rsidRDefault="00484622" w:rsidP="006D38FB">
            <w:pPr>
              <w:rPr>
                <w:rFonts w:ascii="Times New Roman" w:hAnsi="Times New Roman" w:cs="Times New Roman"/>
              </w:rPr>
            </w:pPr>
            <w:r>
              <w:rPr>
                <w:rFonts w:ascii="Times New Roman" w:hAnsi="Times New Roman" w:cs="Times New Roman"/>
                <w:color w:val="000000" w:themeColor="text1"/>
              </w:rPr>
              <w:t>3</w:t>
            </w:r>
            <w:r w:rsidR="00BA7C6E" w:rsidRPr="005C4567">
              <w:rPr>
                <w:rFonts w:ascii="Times New Roman" w:hAnsi="Times New Roman" w:cs="Times New Roman"/>
                <w:color w:val="000000" w:themeColor="text1"/>
              </w:rPr>
              <w:t xml:space="preserve">) </w:t>
            </w:r>
            <w:r w:rsidR="00BA7C6E" w:rsidRPr="005C4567">
              <w:rPr>
                <w:rFonts w:ascii="Times New Roman" w:hAnsi="Times New Roman" w:cs="Times New Roman"/>
              </w:rPr>
              <w:t xml:space="preserve">Her bir münazara maçında </w:t>
            </w:r>
            <w:r w:rsidR="00BA7C6E" w:rsidRPr="005C4567">
              <w:rPr>
                <w:rFonts w:ascii="Times New Roman" w:hAnsi="Times New Roman" w:cs="Times New Roman"/>
                <w:b/>
              </w:rPr>
              <w:t>4 takım</w:t>
            </w:r>
            <w:r w:rsidR="00BA7C6E" w:rsidRPr="005C4567">
              <w:rPr>
                <w:rFonts w:ascii="Times New Roman" w:hAnsi="Times New Roman" w:cs="Times New Roman"/>
              </w:rPr>
              <w:t xml:space="preserve"> bulunacaktır. Yarışmalar sırasında bu sayının eksik olması durumunda il düzenleme kurulu tarafından Isp</w:t>
            </w:r>
            <w:r w:rsidR="00BA7C6E">
              <w:rPr>
                <w:rFonts w:ascii="Times New Roman" w:hAnsi="Times New Roman" w:cs="Times New Roman"/>
              </w:rPr>
              <w:t xml:space="preserve">arta İl Milli Eğitim Müdürlüğü </w:t>
            </w:r>
            <w:r w:rsidR="00BA7C6E" w:rsidRPr="005C4567">
              <w:rPr>
                <w:rFonts w:ascii="Times New Roman" w:hAnsi="Times New Roman" w:cs="Times New Roman"/>
              </w:rPr>
              <w:t xml:space="preserve">aracılığıyla yarışmaya takım/takımlar dâhil edilecektir. </w:t>
            </w:r>
          </w:p>
          <w:p w14:paraId="6959E21D" w14:textId="3ED2BE79" w:rsidR="00BA7C6E" w:rsidRPr="005C4567" w:rsidRDefault="00484622" w:rsidP="006D38FB">
            <w:pPr>
              <w:rPr>
                <w:rFonts w:ascii="Times New Roman" w:hAnsi="Times New Roman" w:cs="Times New Roman"/>
              </w:rPr>
            </w:pPr>
            <w:r>
              <w:rPr>
                <w:rFonts w:ascii="Times New Roman" w:hAnsi="Times New Roman" w:cs="Times New Roman"/>
              </w:rPr>
              <w:t>4</w:t>
            </w:r>
            <w:r w:rsidR="00BA7C6E" w:rsidRPr="005C4567">
              <w:rPr>
                <w:rFonts w:ascii="Times New Roman" w:hAnsi="Times New Roman" w:cs="Times New Roman"/>
              </w:rPr>
              <w:t>) Yarışmalarda takım puanı, bireysel puanların toplanması suretiyle tespit edilecek ve sıralamanın belirlenmesinde takım puanı esas alınacaktır.</w:t>
            </w:r>
          </w:p>
          <w:p w14:paraId="38446494" w14:textId="3A6EA0A7" w:rsidR="00BA7C6E" w:rsidRPr="005C4567" w:rsidRDefault="00484622" w:rsidP="006D38FB">
            <w:pPr>
              <w:rPr>
                <w:rFonts w:ascii="Times New Roman" w:hAnsi="Times New Roman" w:cs="Times New Roman"/>
              </w:rPr>
            </w:pPr>
            <w:r>
              <w:rPr>
                <w:rFonts w:ascii="Times New Roman" w:hAnsi="Times New Roman" w:cs="Times New Roman"/>
              </w:rPr>
              <w:t>5</w:t>
            </w:r>
            <w:r w:rsidR="00BA7C6E" w:rsidRPr="005C4567">
              <w:rPr>
                <w:rFonts w:ascii="Times New Roman" w:hAnsi="Times New Roman" w:cs="Times New Roman"/>
              </w:rPr>
              <w:t xml:space="preserve">) “Hükümet” ve “Muhalefet” olmak üzere iki kanattan oluşacak münazara sistemi siyasi anlamda hükümet ve muhalefeti yansıtmamakta olup her iki kanatta da ayrı ayrı ikişer takım yarışacaktır. </w:t>
            </w:r>
          </w:p>
          <w:p w14:paraId="32D346C7" w14:textId="036EF4CB" w:rsidR="00BA7C6E" w:rsidRPr="005C4567" w:rsidRDefault="00484622" w:rsidP="006D38FB">
            <w:pPr>
              <w:rPr>
                <w:rFonts w:ascii="Times New Roman" w:hAnsi="Times New Roman" w:cs="Times New Roman"/>
              </w:rPr>
            </w:pPr>
            <w:r>
              <w:rPr>
                <w:rFonts w:ascii="Times New Roman" w:hAnsi="Times New Roman" w:cs="Times New Roman"/>
              </w:rPr>
              <w:lastRenderedPageBreak/>
              <w:t>6</w:t>
            </w:r>
            <w:r w:rsidR="00BA7C6E" w:rsidRPr="005C4567">
              <w:rPr>
                <w:rFonts w:ascii="Times New Roman" w:hAnsi="Times New Roman" w:cs="Times New Roman"/>
              </w:rPr>
              <w:t>) Hükümet kanadı ve muhalefet kanadı bir konunun farklı iki açısını savunacaktır. Aynı kanadın açılış ve kapanış takımlarının savunduğu açı aynı olacak ve bu takımlar maç içerisinde kendi aralarında da yarışacaktır.</w:t>
            </w:r>
          </w:p>
          <w:p w14:paraId="6E4EFEEE" w14:textId="05F7B1C6" w:rsidR="00BA7C6E" w:rsidRPr="005C4567" w:rsidRDefault="00484622" w:rsidP="006D38FB">
            <w:pPr>
              <w:rPr>
                <w:rFonts w:ascii="Times New Roman" w:hAnsi="Times New Roman" w:cs="Times New Roman"/>
              </w:rPr>
            </w:pPr>
            <w:r>
              <w:rPr>
                <w:rFonts w:ascii="Times New Roman" w:hAnsi="Times New Roman" w:cs="Times New Roman"/>
              </w:rPr>
              <w:t>7</w:t>
            </w:r>
            <w:r w:rsidR="00BA7C6E" w:rsidRPr="005C4567">
              <w:rPr>
                <w:rFonts w:ascii="Times New Roman" w:hAnsi="Times New Roman" w:cs="Times New Roman"/>
              </w:rPr>
              <w:t>) Bunlar “Hükümet Açılış1”, “Muhalefet Açılış1”, “Hükümet Açılış2” ve “Muhalefet Açılış2” “Hükümet Kapanış1”, “Muhalefet Kapanış1”, “Hükümet Kapanış2” “Muhalefet Kapanış2” şeklinde isimlendirilecektir. Bu düzen aynı zamanda konuşma sıralamasını da ifade eder.</w:t>
            </w:r>
          </w:p>
          <w:p w14:paraId="6796EAF7" w14:textId="6117F410" w:rsidR="00BA7C6E" w:rsidRPr="005C4567" w:rsidRDefault="00484622" w:rsidP="006D38FB">
            <w:pPr>
              <w:rPr>
                <w:rFonts w:ascii="Times New Roman" w:hAnsi="Times New Roman" w:cs="Times New Roman"/>
              </w:rPr>
            </w:pPr>
            <w:r>
              <w:rPr>
                <w:rFonts w:ascii="Times New Roman" w:hAnsi="Times New Roman" w:cs="Times New Roman"/>
              </w:rPr>
              <w:t>8</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hAnsi="Times New Roman" w:cs="Times New Roman"/>
              </w:rPr>
              <w:t xml:space="preserve">Jüri heyeti bir baş jüri, iki jüri olmak üzere </w:t>
            </w:r>
            <w:r w:rsidR="00BA7C6E" w:rsidRPr="005C4567">
              <w:rPr>
                <w:rFonts w:ascii="Times New Roman" w:hAnsi="Times New Roman" w:cs="Times New Roman"/>
                <w:b/>
              </w:rPr>
              <w:t>3 kişiden</w:t>
            </w:r>
            <w:r w:rsidR="00BA7C6E" w:rsidRPr="005C4567">
              <w:rPr>
                <w:rFonts w:ascii="Times New Roman" w:hAnsi="Times New Roman" w:cs="Times New Roman"/>
              </w:rPr>
              <w:t xml:space="preserve"> oluşacaktır. </w:t>
            </w:r>
          </w:p>
          <w:p w14:paraId="3EF67488" w14:textId="2B2A21C3" w:rsidR="00BA7C6E" w:rsidRPr="005C4567" w:rsidRDefault="00484622" w:rsidP="006D38FB">
            <w:pPr>
              <w:rPr>
                <w:rFonts w:ascii="Times New Roman" w:hAnsi="Times New Roman" w:cs="Times New Roman"/>
              </w:rPr>
            </w:pPr>
            <w:r>
              <w:rPr>
                <w:rFonts w:ascii="Times New Roman" w:hAnsi="Times New Roman" w:cs="Times New Roman"/>
                <w:color w:val="000000" w:themeColor="text1"/>
              </w:rPr>
              <w:t>9</w:t>
            </w:r>
            <w:r w:rsidR="00BA7C6E" w:rsidRPr="005C4567">
              <w:rPr>
                <w:rFonts w:ascii="Times New Roman" w:hAnsi="Times New Roman" w:cs="Times New Roman"/>
                <w:color w:val="000000" w:themeColor="text1"/>
              </w:rPr>
              <w:t xml:space="preserve">) </w:t>
            </w:r>
            <w:r w:rsidR="00BA7C6E" w:rsidRPr="005C4567">
              <w:rPr>
                <w:rFonts w:ascii="Times New Roman" w:hAnsi="Times New Roman" w:cs="Times New Roman"/>
              </w:rPr>
              <w:t>Yarışmalarda program düzenini sağlamak üzere bir moderatör görev yapacaktır.</w:t>
            </w:r>
          </w:p>
          <w:p w14:paraId="0FE15967" w14:textId="53E2EB06" w:rsidR="00BA7C6E" w:rsidRPr="005C4567" w:rsidRDefault="00484622" w:rsidP="006D38FB">
            <w:pPr>
              <w:rPr>
                <w:rFonts w:ascii="Times New Roman" w:hAnsi="Times New Roman" w:cs="Times New Roman"/>
              </w:rPr>
            </w:pPr>
            <w:r>
              <w:rPr>
                <w:rFonts w:ascii="Times New Roman" w:hAnsi="Times New Roman" w:cs="Times New Roman"/>
              </w:rPr>
              <w:t>10</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hAnsi="Times New Roman" w:cs="Times New Roman"/>
              </w:rPr>
              <w:t xml:space="preserve">Her konuşmacının </w:t>
            </w:r>
            <w:r w:rsidR="00BA7C6E" w:rsidRPr="005C4567">
              <w:rPr>
                <w:rFonts w:ascii="Times New Roman" w:hAnsi="Times New Roman" w:cs="Times New Roman"/>
                <w:b/>
              </w:rPr>
              <w:t>7 dakika 20 saniye</w:t>
            </w:r>
            <w:r w:rsidR="00BA7C6E" w:rsidRPr="005C4567">
              <w:rPr>
                <w:rFonts w:ascii="Times New Roman" w:hAnsi="Times New Roman" w:cs="Times New Roman"/>
              </w:rPr>
              <w:t xml:space="preserve"> konuşma süresi vardır. Bu süre bittikten sonra ifade edilen hususlar jüri heyeti tarafından dikkate alınmayacaktır.</w:t>
            </w:r>
          </w:p>
          <w:p w14:paraId="532F8FA5" w14:textId="328F1BFE" w:rsidR="00BA7C6E" w:rsidRPr="005C4567" w:rsidRDefault="00484622" w:rsidP="006D38FB">
            <w:pPr>
              <w:rPr>
                <w:rFonts w:ascii="Times New Roman" w:hAnsi="Times New Roman" w:cs="Times New Roman"/>
              </w:rPr>
            </w:pPr>
            <w:r>
              <w:rPr>
                <w:rFonts w:ascii="Times New Roman" w:hAnsi="Times New Roman" w:cs="Times New Roman"/>
              </w:rPr>
              <w:t>11</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hAnsi="Times New Roman" w:cs="Times New Roman"/>
              </w:rPr>
              <w:t>Münazırlar konuşurken jüri heyetinde süre tutucu görevini üstlenen kişi yaptığı alkışlarla, münazara konuşmasının kaçıncı dakikasında olduğunu belirtecektir.</w:t>
            </w:r>
          </w:p>
          <w:p w14:paraId="62A694DD" w14:textId="051992F1" w:rsidR="00BA7C6E" w:rsidRPr="005C4567" w:rsidRDefault="00484622" w:rsidP="006D38FB">
            <w:pPr>
              <w:rPr>
                <w:rFonts w:ascii="Times New Roman" w:hAnsi="Times New Roman" w:cs="Times New Roman"/>
              </w:rPr>
            </w:pPr>
            <w:r>
              <w:rPr>
                <w:rFonts w:ascii="Times New Roman" w:hAnsi="Times New Roman" w:cs="Times New Roman"/>
              </w:rPr>
              <w:t>12</w:t>
            </w:r>
            <w:r w:rsidR="00BA7C6E" w:rsidRPr="005C4567">
              <w:rPr>
                <w:rFonts w:ascii="Times New Roman" w:hAnsi="Times New Roman" w:cs="Times New Roman"/>
              </w:rPr>
              <w:t>) Süre tutucu, birinci dakikada bir alkış veya bir zil sesi, altıncı dakikada bir alkış veya bir zil sesi, yedinci dakikada iki alkış veya iki zil sesi ve süre bittiğinde üç alkış veya üç zil sesi çalarak konuşmacıya ve müsabakadaki diğer yarışmacılara sürenin bildirilmesi konusunda yardımcı olacaktır.</w:t>
            </w:r>
          </w:p>
          <w:p w14:paraId="2BA9E004" w14:textId="0A6E3010" w:rsidR="00BA7C6E" w:rsidRPr="005C4567" w:rsidRDefault="00484622" w:rsidP="006D38FB">
            <w:pPr>
              <w:rPr>
                <w:rFonts w:ascii="Times New Roman" w:hAnsi="Times New Roman" w:cs="Times New Roman"/>
                <w:color w:val="000000" w:themeColor="text1"/>
              </w:rPr>
            </w:pPr>
            <w:r>
              <w:rPr>
                <w:rFonts w:ascii="Times New Roman" w:hAnsi="Times New Roman" w:cs="Times New Roman"/>
              </w:rPr>
              <w:t>13</w:t>
            </w:r>
            <w:r w:rsidR="00BA7C6E" w:rsidRPr="005C4567">
              <w:rPr>
                <w:rFonts w:ascii="Times New Roman" w:hAnsi="Times New Roman" w:cs="Times New Roman"/>
              </w:rPr>
              <w:t xml:space="preserve">) </w:t>
            </w:r>
            <w:r w:rsidR="00BA7C6E" w:rsidRPr="005C4567">
              <w:rPr>
                <w:rFonts w:ascii="Times New Roman" w:hAnsi="Times New Roman" w:cs="Times New Roman"/>
                <w:color w:val="000000" w:themeColor="text1"/>
              </w:rPr>
              <w:t xml:space="preserve">Aynı kanatta (hükümet-muhalefet) olsun veya olmasın bir münazır konuşurken müsabakada yarışan diğer münazırlar </w:t>
            </w:r>
            <w:r w:rsidR="00BA7C6E" w:rsidRPr="005C4567">
              <w:rPr>
                <w:rFonts w:ascii="Times New Roman" w:hAnsi="Times New Roman" w:cs="Times New Roman"/>
                <w:b/>
                <w:color w:val="000000" w:themeColor="text1"/>
              </w:rPr>
              <w:t xml:space="preserve">birinci dakika ile altıncı dakika arasında münazıra soru sorabilme hakkına sahiptirler. </w:t>
            </w:r>
            <w:r w:rsidR="00BA7C6E" w:rsidRPr="005C4567">
              <w:rPr>
                <w:rFonts w:ascii="Times New Roman" w:hAnsi="Times New Roman" w:cs="Times New Roman"/>
                <w:color w:val="000000" w:themeColor="text1"/>
              </w:rPr>
              <w:t>Konuşan</w:t>
            </w:r>
            <w:r w:rsidR="00BA7C6E" w:rsidRPr="005C4567">
              <w:rPr>
                <w:rFonts w:ascii="Times New Roman" w:hAnsi="Times New Roman" w:cs="Times New Roman"/>
                <w:b/>
                <w:color w:val="000000" w:themeColor="text1"/>
              </w:rPr>
              <w:t xml:space="preserve"> </w:t>
            </w:r>
            <w:r w:rsidR="00BA7C6E" w:rsidRPr="005C4567">
              <w:rPr>
                <w:rFonts w:ascii="Times New Roman" w:hAnsi="Times New Roman" w:cs="Times New Roman"/>
                <w:color w:val="000000" w:themeColor="text1"/>
              </w:rPr>
              <w:t xml:space="preserve">münazır </w:t>
            </w:r>
            <w:r w:rsidR="00BA7C6E" w:rsidRPr="005C4567">
              <w:rPr>
                <w:rFonts w:ascii="Times New Roman" w:hAnsi="Times New Roman" w:cs="Times New Roman"/>
                <w:b/>
                <w:color w:val="000000" w:themeColor="text1"/>
              </w:rPr>
              <w:t>en az 1 soruyu</w:t>
            </w:r>
            <w:r w:rsidR="00BA7C6E" w:rsidRPr="005C4567">
              <w:rPr>
                <w:rFonts w:ascii="Times New Roman" w:hAnsi="Times New Roman" w:cs="Times New Roman"/>
                <w:color w:val="000000" w:themeColor="text1"/>
              </w:rPr>
              <w:t xml:space="preserve"> almak zorundadır ancak </w:t>
            </w:r>
            <w:r w:rsidR="00BA7C6E" w:rsidRPr="005C4567">
              <w:rPr>
                <w:rFonts w:ascii="Times New Roman" w:hAnsi="Times New Roman" w:cs="Times New Roman"/>
                <w:b/>
                <w:color w:val="000000" w:themeColor="text1"/>
              </w:rPr>
              <w:t>cevap verme ya da cevap vermemeye</w:t>
            </w:r>
            <w:r w:rsidR="00BA7C6E" w:rsidRPr="005C4567">
              <w:rPr>
                <w:rFonts w:ascii="Times New Roman" w:hAnsi="Times New Roman" w:cs="Times New Roman"/>
                <w:color w:val="000000" w:themeColor="text1"/>
              </w:rPr>
              <w:t xml:space="preserve"> ilişkin tasarruf konuşmacı münazırdadır.</w:t>
            </w:r>
          </w:p>
          <w:p w14:paraId="2F03CB5A" w14:textId="09431648" w:rsidR="00BA7C6E" w:rsidRPr="005C4567" w:rsidRDefault="00484622" w:rsidP="006D38FB">
            <w:pPr>
              <w:rPr>
                <w:rFonts w:ascii="Times New Roman" w:hAnsi="Times New Roman" w:cs="Times New Roman"/>
                <w:color w:val="000000" w:themeColor="text1"/>
              </w:rPr>
            </w:pPr>
            <w:r>
              <w:rPr>
                <w:rFonts w:ascii="Times New Roman" w:hAnsi="Times New Roman" w:cs="Times New Roman"/>
                <w:color w:val="000000" w:themeColor="text1"/>
              </w:rPr>
              <w:t>14</w:t>
            </w:r>
            <w:r w:rsidR="00BA7C6E" w:rsidRPr="005C4567">
              <w:rPr>
                <w:rFonts w:ascii="Times New Roman" w:hAnsi="Times New Roman" w:cs="Times New Roman"/>
                <w:color w:val="000000" w:themeColor="text1"/>
              </w:rPr>
              <w:t>)</w:t>
            </w:r>
            <w:r w:rsidR="00BA7C6E">
              <w:rPr>
                <w:rFonts w:ascii="Times New Roman" w:hAnsi="Times New Roman" w:cs="Times New Roman"/>
                <w:color w:val="000000" w:themeColor="text1"/>
              </w:rPr>
              <w:t xml:space="preserve"> </w:t>
            </w:r>
            <w:r w:rsidR="00BA7C6E" w:rsidRPr="005C4567">
              <w:rPr>
                <w:rFonts w:ascii="Times New Roman" w:hAnsi="Times New Roman" w:cs="Times New Roman"/>
                <w:color w:val="000000" w:themeColor="text1"/>
              </w:rPr>
              <w:t xml:space="preserve">Söz hakkı verildiğinde soruyu soran yarışmacı kısa ve net ifadelerle </w:t>
            </w:r>
            <w:r w:rsidR="00BA7C6E" w:rsidRPr="005C4567">
              <w:rPr>
                <w:rFonts w:ascii="Times New Roman" w:hAnsi="Times New Roman" w:cs="Times New Roman"/>
                <w:b/>
                <w:color w:val="000000" w:themeColor="text1"/>
              </w:rPr>
              <w:t>15 saniye</w:t>
            </w:r>
            <w:r w:rsidR="00BA7C6E" w:rsidRPr="005C4567">
              <w:rPr>
                <w:rFonts w:ascii="Times New Roman" w:hAnsi="Times New Roman" w:cs="Times New Roman"/>
                <w:color w:val="000000" w:themeColor="text1"/>
              </w:rPr>
              <w:t xml:space="preserve"> içerisinde sorusunu soracaktır. Soru sorulurken bu süre geçilirse moderatör müdahale edecektir.</w:t>
            </w:r>
          </w:p>
          <w:p w14:paraId="3F9D03A0" w14:textId="24261E8C" w:rsidR="00BA7C6E" w:rsidRPr="005C4567" w:rsidRDefault="00484622" w:rsidP="006D38FB">
            <w:pPr>
              <w:rPr>
                <w:rFonts w:ascii="Times New Roman" w:hAnsi="Times New Roman" w:cs="Times New Roman"/>
              </w:rPr>
            </w:pPr>
            <w:r>
              <w:rPr>
                <w:rFonts w:ascii="Times New Roman" w:hAnsi="Times New Roman" w:cs="Times New Roman"/>
                <w:color w:val="000000" w:themeColor="text1"/>
              </w:rPr>
              <w:t>15</w:t>
            </w:r>
            <w:r w:rsidR="00BA7C6E" w:rsidRPr="005C4567">
              <w:rPr>
                <w:rFonts w:ascii="Times New Roman" w:hAnsi="Times New Roman" w:cs="Times New Roman"/>
                <w:color w:val="000000" w:themeColor="text1"/>
              </w:rPr>
              <w:t xml:space="preserve">) </w:t>
            </w:r>
            <w:r w:rsidR="00BA7C6E" w:rsidRPr="005C4567">
              <w:rPr>
                <w:rFonts w:ascii="Times New Roman" w:hAnsi="Times New Roman" w:cs="Times New Roman"/>
              </w:rPr>
              <w:t>Münazırlar yalnızca takım arkadaşları ile (kendi aralarında) diğer yarışmacıları ve konuşan münazırı rahatsız etmeyecek şekilde sözlü iletişim kurabilirler.</w:t>
            </w:r>
          </w:p>
          <w:p w14:paraId="05A0F95B" w14:textId="5EDE71AC" w:rsidR="00BA7C6E" w:rsidRPr="005C4567" w:rsidRDefault="00484622" w:rsidP="006D38FB">
            <w:pPr>
              <w:rPr>
                <w:rFonts w:ascii="Times New Roman" w:hAnsi="Times New Roman" w:cs="Times New Roman"/>
              </w:rPr>
            </w:pPr>
            <w:r>
              <w:rPr>
                <w:rFonts w:ascii="Times New Roman" w:hAnsi="Times New Roman" w:cs="Times New Roman"/>
              </w:rPr>
              <w:t>16</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hAnsi="Times New Roman" w:cs="Times New Roman"/>
              </w:rPr>
              <w:t xml:space="preserve">Müsabakaya </w:t>
            </w:r>
            <w:r w:rsidR="00BA7C6E" w:rsidRPr="005C4567">
              <w:rPr>
                <w:rFonts w:ascii="Times New Roman" w:hAnsi="Times New Roman" w:cs="Times New Roman"/>
                <w:b/>
              </w:rPr>
              <w:t>15 dakika</w:t>
            </w:r>
            <w:r w:rsidR="00BA7C6E" w:rsidRPr="005C4567">
              <w:rPr>
                <w:rFonts w:ascii="Times New Roman" w:hAnsi="Times New Roman" w:cs="Times New Roman"/>
              </w:rPr>
              <w:t xml:space="preserve"> kala münazırların katılımı ile kura çekimi yapılacaktır. Kura çekimiyle takımların hangi kanatta yer alacağı belirlenecektir. Bu aşamada yarışmacılara münazara edilecek konu da açıklanacaktır.</w:t>
            </w:r>
          </w:p>
          <w:p w14:paraId="0B8ABE93" w14:textId="38CCDCA3" w:rsidR="00BA7C6E" w:rsidRPr="005C4567" w:rsidRDefault="00484622" w:rsidP="006D38FB">
            <w:pPr>
              <w:rPr>
                <w:rFonts w:ascii="Times New Roman" w:hAnsi="Times New Roman" w:cs="Times New Roman"/>
              </w:rPr>
            </w:pPr>
            <w:r>
              <w:rPr>
                <w:rFonts w:ascii="Times New Roman" w:hAnsi="Times New Roman" w:cs="Times New Roman"/>
              </w:rPr>
              <w:t>17</w:t>
            </w:r>
            <w:r w:rsidR="00BA7C6E" w:rsidRPr="005C4567">
              <w:rPr>
                <w:rFonts w:ascii="Times New Roman" w:hAnsi="Times New Roman" w:cs="Times New Roman"/>
              </w:rPr>
              <w:t>) Münazara konuları il Milli Eğitim Müdürlüğü münazara komisyonu tarafından belirlenecektir.</w:t>
            </w:r>
          </w:p>
          <w:p w14:paraId="64BDCED0" w14:textId="787D1361" w:rsidR="00BA7C6E" w:rsidRPr="005C4567" w:rsidRDefault="00484622" w:rsidP="006D38FB">
            <w:pPr>
              <w:rPr>
                <w:rFonts w:ascii="Times New Roman" w:hAnsi="Times New Roman" w:cs="Times New Roman"/>
              </w:rPr>
            </w:pPr>
            <w:r>
              <w:rPr>
                <w:rFonts w:ascii="Times New Roman" w:hAnsi="Times New Roman" w:cs="Times New Roman"/>
              </w:rPr>
              <w:t>18</w:t>
            </w:r>
            <w:r w:rsidR="00BA7C6E" w:rsidRPr="005C4567">
              <w:rPr>
                <w:rFonts w:ascii="Times New Roman" w:hAnsi="Times New Roman" w:cs="Times New Roman"/>
              </w:rPr>
              <w:t>) Tüm münazırların konuşması sona erdiğinde jüri heyeti değerlendirme yapmak üzere salondan ayrılacaktır. Değerlendirme tamamlandığında jüri heyeti tekrar salona dönecek olup yarışma sonuçlarının açıklanması ve akabinde yapılacak ödül töreni ile yarışma sona erecektir.</w:t>
            </w:r>
          </w:p>
          <w:p w14:paraId="60B3F15B" w14:textId="2836B63B" w:rsidR="00BA7C6E" w:rsidRPr="005C4567" w:rsidRDefault="00484622" w:rsidP="006D38FB">
            <w:pPr>
              <w:rPr>
                <w:rFonts w:ascii="Times New Roman" w:eastAsia="Times New Roman" w:hAnsi="Times New Roman" w:cs="Times New Roman"/>
              </w:rPr>
            </w:pPr>
            <w:r>
              <w:rPr>
                <w:rFonts w:ascii="Times New Roman" w:hAnsi="Times New Roman" w:cs="Times New Roman"/>
              </w:rPr>
              <w:t>19</w:t>
            </w:r>
            <w:r w:rsidR="00BA7C6E" w:rsidRPr="005C4567">
              <w:rPr>
                <w:rFonts w:ascii="Times New Roman" w:hAnsi="Times New Roman" w:cs="Times New Roman"/>
              </w:rPr>
              <w:t>)</w:t>
            </w:r>
            <w:r w:rsidR="00BA7C6E">
              <w:rPr>
                <w:rFonts w:ascii="Times New Roman" w:hAnsi="Times New Roman" w:cs="Times New Roman"/>
              </w:rPr>
              <w:t xml:space="preserve"> </w:t>
            </w:r>
            <w:r w:rsidR="00BA7C6E" w:rsidRPr="005C4567">
              <w:rPr>
                <w:rFonts w:ascii="Times New Roman" w:eastAsia="Times New Roman" w:hAnsi="Times New Roman" w:cs="Times New Roman"/>
              </w:rPr>
              <w:t>Münazarada karşı tarafın tezlerinin cevaplanması ve karşı tezlerle bunların çürütülmeye çalışılması, temel görevlerden biridir. Çürütülmeyen tezler geçerli sayılır. Kimin haklı olduğunu bulmaktan çok, kimin konusunu daha iyi savunduğu ortaya çıkar.</w:t>
            </w:r>
          </w:p>
          <w:p w14:paraId="723F0A32" w14:textId="69BFD70D" w:rsidR="00BA7C6E" w:rsidRPr="005C4567" w:rsidRDefault="00BA7C6E" w:rsidP="006D38FB">
            <w:pPr>
              <w:rPr>
                <w:rFonts w:ascii="Times New Roman" w:eastAsia="Times New Roman" w:hAnsi="Times New Roman" w:cs="Times New Roman"/>
              </w:rPr>
            </w:pPr>
            <w:r w:rsidRPr="005C4567">
              <w:rPr>
                <w:rFonts w:ascii="Times New Roman" w:eastAsia="Times New Roman" w:hAnsi="Times New Roman" w:cs="Times New Roman"/>
              </w:rPr>
              <w:t>2</w:t>
            </w:r>
            <w:r w:rsidR="00484622">
              <w:rPr>
                <w:rFonts w:ascii="Times New Roman" w:eastAsia="Times New Roman" w:hAnsi="Times New Roman" w:cs="Times New Roman"/>
              </w:rPr>
              <w:t>0</w:t>
            </w:r>
            <w:r w:rsidRPr="005C4567">
              <w:rPr>
                <w:rFonts w:ascii="Times New Roman" w:eastAsia="Times New Roman" w:hAnsi="Times New Roman" w:cs="Times New Roman"/>
              </w:rPr>
              <w:t>) 1 takım; 2 öğrenciden oluşmaktadır.</w:t>
            </w:r>
          </w:p>
          <w:p w14:paraId="77770DB5" w14:textId="3664371F" w:rsidR="00BA7C6E" w:rsidRPr="005C4567" w:rsidRDefault="00BA7C6E" w:rsidP="006D38FB">
            <w:pPr>
              <w:rPr>
                <w:rFonts w:ascii="Times New Roman" w:eastAsia="Times New Roman" w:hAnsi="Times New Roman" w:cs="Times New Roman"/>
              </w:rPr>
            </w:pPr>
            <w:r w:rsidRPr="005C4567">
              <w:rPr>
                <w:rFonts w:ascii="Times New Roman" w:eastAsia="Times New Roman" w:hAnsi="Times New Roman" w:cs="Times New Roman"/>
              </w:rPr>
              <w:t>2</w:t>
            </w:r>
            <w:r w:rsidR="00484622">
              <w:rPr>
                <w:rFonts w:ascii="Times New Roman" w:eastAsia="Times New Roman" w:hAnsi="Times New Roman" w:cs="Times New Roman"/>
              </w:rPr>
              <w:t>1</w:t>
            </w:r>
            <w:r w:rsidRPr="005C4567">
              <w:rPr>
                <w:rFonts w:ascii="Times New Roman" w:eastAsia="Times New Roman" w:hAnsi="Times New Roman" w:cs="Times New Roman"/>
              </w:rPr>
              <w:t xml:space="preserve">) Maçı değerlendirecek olan bir jüri komitesi bulunmaktadır. Bu komite maçın sonunda birinci, ikinci, üçüncü ve dördüncü olan takımları açıklar ve geri bildirimde bulunur.1. olan takıma 3, 2. olan takıma 2, 3. Olan takıma 1,4. Olan takıma 0 puan verilir.  Geri bildirim,  jürinin sıralamayı yaparken nelere dikkat ettiğini açıkladığı oynayan takımların </w:t>
            </w:r>
            <w:r w:rsidRPr="005C4567">
              <w:rPr>
                <w:rFonts w:ascii="Times New Roman" w:eastAsia="Times New Roman" w:hAnsi="Times New Roman" w:cs="Times New Roman"/>
              </w:rPr>
              <w:lastRenderedPageBreak/>
              <w:t>eksikliklerini söylediği maçın çatışma noktalarını da özetleyen konuşmadır.</w:t>
            </w:r>
          </w:p>
          <w:p w14:paraId="2D55C82C" w14:textId="40BBA9B5" w:rsidR="00BA7C6E" w:rsidRPr="005C4567" w:rsidRDefault="00484622" w:rsidP="006D38FB">
            <w:pPr>
              <w:rPr>
                <w:rFonts w:ascii="Times New Roman" w:eastAsia="Times New Roman" w:hAnsi="Times New Roman" w:cs="Times New Roman"/>
              </w:rPr>
            </w:pPr>
            <w:r>
              <w:rPr>
                <w:rFonts w:ascii="Times New Roman" w:eastAsia="Times New Roman" w:hAnsi="Times New Roman" w:cs="Times New Roman"/>
              </w:rPr>
              <w:t>22</w:t>
            </w:r>
            <w:r w:rsidR="00BA7C6E" w:rsidRPr="005C4567">
              <w:rPr>
                <w:rFonts w:ascii="Times New Roman" w:eastAsia="Times New Roman" w:hAnsi="Times New Roman" w:cs="Times New Roman"/>
              </w:rPr>
              <w:t>) Tartışılacak olan konu ve takımların pozisyonları genellikle maçın başlangıcından 15 dakika önce açıklanır. 15 dakikalık süre içerisinde münazırlar, kendilerine verilen göreve ve savunacakları düşünceye uygun bir strateji geliştirerek kısa kısa notlar alırlar. Maç esnasında bu notlardan yararlanabilirler. Bu süre boyunca takımlar yalnız çalışacaklardır. Öğretmenlerin yardımına izin verilmez. Takımlar hazırlanırken kitap, gazete, dergi vs. her türlü yazılı kaynaklardan yararlanabilirler. Takımların kura ile belirlenmesinden sonra, hazırlıklar sırasında her türlü teknolojik cihazın kullanımı yasaktır. Takımlar, verilen konuyu belli kurallar çerçevesinde tartışmak zorundadır.</w:t>
            </w:r>
          </w:p>
          <w:p w14:paraId="4EED1DB8" w14:textId="0313EE04" w:rsidR="00BA7C6E" w:rsidRPr="00484622" w:rsidRDefault="00484622" w:rsidP="005C4567">
            <w:pPr>
              <w:jc w:val="both"/>
              <w:rPr>
                <w:rFonts w:ascii="Times New Roman" w:hAnsi="Times New Roman" w:cs="Times New Roman"/>
              </w:rPr>
            </w:pPr>
            <w:r>
              <w:rPr>
                <w:rFonts w:ascii="Times New Roman" w:hAnsi="Times New Roman" w:cs="Times New Roman"/>
              </w:rPr>
              <w:t>23</w:t>
            </w:r>
            <w:r w:rsidR="00BA7C6E">
              <w:rPr>
                <w:rFonts w:ascii="Times New Roman" w:hAnsi="Times New Roman" w:cs="Times New Roman"/>
              </w:rPr>
              <w:t xml:space="preserve">) </w:t>
            </w:r>
            <w:r w:rsidR="00BA7C6E" w:rsidRPr="005C4567">
              <w:rPr>
                <w:rFonts w:ascii="Times New Roman" w:hAnsi="Times New Roman" w:cs="Times New Roman"/>
              </w:rPr>
              <w:t>Konuşma yapacak ilk öğrenci çürütme yapamayacağı için konuşması</w:t>
            </w:r>
            <w:r w:rsidR="00BA7C6E" w:rsidRPr="005C4567">
              <w:rPr>
                <w:rFonts w:ascii="Times New Roman" w:eastAsia="Calibri" w:hAnsi="Times New Roman" w:cs="Times New Roman"/>
              </w:rPr>
              <w:t xml:space="preserve"> şu şekilde değerlendirilecektir: </w:t>
            </w:r>
          </w:p>
          <w:p w14:paraId="7999FE99" w14:textId="77777777" w:rsidR="00BA7C6E" w:rsidRPr="005C4567" w:rsidRDefault="00BA7C6E" w:rsidP="005C4567">
            <w:pPr>
              <w:rPr>
                <w:rFonts w:ascii="Times New Roman" w:eastAsia="Calibri" w:hAnsi="Times New Roman" w:cs="Times New Roman"/>
              </w:rPr>
            </w:pPr>
            <w:r>
              <w:rPr>
                <w:rFonts w:ascii="Times New Roman" w:eastAsia="Calibri" w:hAnsi="Times New Roman" w:cs="Times New Roman"/>
              </w:rPr>
              <w:t xml:space="preserve">       </w:t>
            </w:r>
            <w:r w:rsidRPr="005C4567">
              <w:rPr>
                <w:rFonts w:ascii="Times New Roman" w:eastAsia="Calibri" w:hAnsi="Times New Roman" w:cs="Times New Roman"/>
              </w:rPr>
              <w:t>Konuyla ilgili statükoya bağlı sorun tespiti yapma – 20 puan (</w:t>
            </w:r>
            <w:r w:rsidRPr="005C4567">
              <w:rPr>
                <w:rFonts w:ascii="Times New Roman" w:eastAsia="Times New Roman" w:hAnsi="Times New Roman" w:cs="Times New Roman"/>
                <w:color w:val="000000"/>
                <w:lang w:eastAsia="tr-TR"/>
              </w:rPr>
              <w:t xml:space="preserve"> Karşıt Tez Oluşturabilme, Karşıt Görüşleri Eleştirme ve Çürütme Yeteneği)</w:t>
            </w:r>
          </w:p>
          <w:p w14:paraId="23C91CDC" w14:textId="77777777" w:rsidR="00BA7C6E" w:rsidRDefault="00BA7C6E" w:rsidP="009A4FF7">
            <w:pPr>
              <w:jc w:val="both"/>
              <w:rPr>
                <w:rFonts w:ascii="Times New Roman" w:eastAsia="Calibri" w:hAnsi="Times New Roman" w:cs="Times New Roman"/>
              </w:rPr>
            </w:pPr>
            <w:r>
              <w:rPr>
                <w:rFonts w:ascii="Times New Roman" w:eastAsia="Calibri" w:hAnsi="Times New Roman" w:cs="Times New Roman"/>
              </w:rPr>
              <w:t xml:space="preserve">       </w:t>
            </w:r>
            <w:r w:rsidRPr="005C4567">
              <w:rPr>
                <w:rFonts w:ascii="Times New Roman" w:eastAsia="Calibri" w:hAnsi="Times New Roman" w:cs="Times New Roman"/>
              </w:rPr>
              <w:t>Kapanış konuşmacıları sadece maçı özetleyeceklerdir. Argüman veremezler. Argümanları jüri tara</w:t>
            </w:r>
            <w:r>
              <w:rPr>
                <w:rFonts w:ascii="Times New Roman" w:eastAsia="Calibri" w:hAnsi="Times New Roman" w:cs="Times New Roman"/>
              </w:rPr>
              <w:t>fından değerlendirilmeyecektir.</w:t>
            </w:r>
          </w:p>
          <w:p w14:paraId="7564DF56" w14:textId="77777777" w:rsidR="00BA7C6E" w:rsidRPr="009A4FF7" w:rsidRDefault="00BA7C6E" w:rsidP="009A4FF7">
            <w:pPr>
              <w:jc w:val="both"/>
              <w:rPr>
                <w:rFonts w:ascii="Times New Roman" w:eastAsia="Calibri" w:hAnsi="Times New Roman" w:cs="Times New Roman"/>
              </w:rPr>
            </w:pPr>
            <w:r>
              <w:rPr>
                <w:rFonts w:ascii="Times New Roman" w:eastAsia="Calibri" w:hAnsi="Times New Roman" w:cs="Times New Roman"/>
              </w:rPr>
              <w:t xml:space="preserve">       </w:t>
            </w:r>
            <w:r w:rsidRPr="005C4567">
              <w:rPr>
                <w:rFonts w:ascii="Times New Roman" w:hAnsi="Times New Roman" w:cs="Times New Roman"/>
              </w:rPr>
              <w:t>Karşılaştırmalı maç analizi sunma-  30 puan  (</w:t>
            </w:r>
            <w:r w:rsidRPr="005C4567">
              <w:rPr>
                <w:rFonts w:ascii="Times New Roman" w:eastAsia="Times New Roman" w:hAnsi="Times New Roman" w:cs="Times New Roman"/>
                <w:color w:val="000000"/>
                <w:lang w:eastAsia="tr-TR"/>
              </w:rPr>
              <w:t>Tezini/Argümanlarını savunma gücü)</w:t>
            </w:r>
          </w:p>
          <w:p w14:paraId="39D8E805" w14:textId="1B051D82" w:rsidR="00BA7C6E" w:rsidRPr="005C4567" w:rsidRDefault="00484622" w:rsidP="006D38FB">
            <w:pPr>
              <w:rPr>
                <w:rFonts w:ascii="Times New Roman" w:eastAsia="Times New Roman" w:hAnsi="Times New Roman" w:cs="Times New Roman"/>
              </w:rPr>
            </w:pPr>
            <w:r>
              <w:rPr>
                <w:rFonts w:ascii="Times New Roman" w:eastAsia="Times New Roman" w:hAnsi="Times New Roman" w:cs="Times New Roman"/>
              </w:rPr>
              <w:t>24</w:t>
            </w:r>
            <w:r w:rsidR="00BA7C6E">
              <w:rPr>
                <w:rFonts w:ascii="Times New Roman" w:eastAsia="Times New Roman" w:hAnsi="Times New Roman" w:cs="Times New Roman"/>
              </w:rPr>
              <w:t xml:space="preserve">) </w:t>
            </w:r>
            <w:r w:rsidR="00BA7C6E" w:rsidRPr="005C4567">
              <w:rPr>
                <w:rFonts w:ascii="Times New Roman" w:eastAsia="Times New Roman" w:hAnsi="Times New Roman" w:cs="Times New Roman"/>
              </w:rPr>
              <w:t>Bir münazara maçı, ortalama 1 saat sürmektedir. Bu bir saatin sonunda jüri heyeti aldığı notlara bakarak maçın galibini açıklar. Jüri heyeti kesinlikle, münazırların sunumlarını ne kadar etkileyici yaptıklarına değil, düşüncelerinin ne kadar sağlam ve tutarlı olarak ayakta kaldığına bakarak galibi ilan ederler.</w:t>
            </w:r>
          </w:p>
          <w:p w14:paraId="5149D25F" w14:textId="612F96FC" w:rsidR="00BA7C6E" w:rsidRPr="005C4567" w:rsidRDefault="00484622" w:rsidP="006D38FB">
            <w:pPr>
              <w:rPr>
                <w:rFonts w:ascii="Times New Roman" w:eastAsia="Times New Roman" w:hAnsi="Times New Roman" w:cs="Times New Roman"/>
              </w:rPr>
            </w:pPr>
            <w:r>
              <w:rPr>
                <w:rFonts w:ascii="Times New Roman" w:eastAsia="Times New Roman" w:hAnsi="Times New Roman" w:cs="Times New Roman"/>
              </w:rPr>
              <w:t>25</w:t>
            </w:r>
            <w:r w:rsidR="00BA7C6E" w:rsidRPr="005C4567">
              <w:rPr>
                <w:rFonts w:ascii="Times New Roman" w:eastAsia="Times New Roman" w:hAnsi="Times New Roman" w:cs="Times New Roman"/>
              </w:rPr>
              <w:t>) Jürinin kararı nihaidir, itirazlar sonucu değiştirmez.</w:t>
            </w:r>
          </w:p>
          <w:p w14:paraId="18185617" w14:textId="77777777" w:rsidR="00BA7C6E" w:rsidRDefault="00BA7C6E" w:rsidP="006D38FB">
            <w:pPr>
              <w:rPr>
                <w:rFonts w:ascii="Times New Roman" w:hAnsi="Times New Roman" w:cs="Times New Roman"/>
              </w:rPr>
            </w:pPr>
          </w:p>
          <w:p w14:paraId="78AB6015" w14:textId="77777777" w:rsidR="00BA7C6E" w:rsidRDefault="00BA7C6E" w:rsidP="006D38FB">
            <w:pPr>
              <w:rPr>
                <w:rFonts w:ascii="Times New Roman" w:hAnsi="Times New Roman" w:cs="Times New Roman"/>
              </w:rPr>
            </w:pPr>
          </w:p>
          <w:p w14:paraId="6191FA84" w14:textId="77777777" w:rsidR="00BA7C6E" w:rsidRDefault="00BA7C6E" w:rsidP="006D38FB">
            <w:pPr>
              <w:rPr>
                <w:rFonts w:ascii="Times New Roman" w:hAnsi="Times New Roman" w:cs="Times New Roman"/>
              </w:rPr>
            </w:pPr>
          </w:p>
          <w:p w14:paraId="38448194" w14:textId="77777777" w:rsidR="00BA7C6E" w:rsidRDefault="00BA7C6E" w:rsidP="006D38FB">
            <w:pPr>
              <w:rPr>
                <w:rFonts w:ascii="Times New Roman" w:hAnsi="Times New Roman" w:cs="Times New Roman"/>
              </w:rPr>
            </w:pPr>
          </w:p>
          <w:p w14:paraId="372BEC9F" w14:textId="77777777" w:rsidR="00BA7C6E" w:rsidRDefault="00BA7C6E" w:rsidP="006D38FB">
            <w:pPr>
              <w:rPr>
                <w:rFonts w:ascii="Times New Roman" w:hAnsi="Times New Roman" w:cs="Times New Roman"/>
              </w:rPr>
            </w:pPr>
          </w:p>
          <w:p w14:paraId="2B217225" w14:textId="77777777" w:rsidR="00BA7C6E" w:rsidRDefault="00BA7C6E" w:rsidP="006D38FB">
            <w:pPr>
              <w:rPr>
                <w:rFonts w:ascii="Times New Roman" w:hAnsi="Times New Roman" w:cs="Times New Roman"/>
              </w:rPr>
            </w:pPr>
          </w:p>
          <w:p w14:paraId="3D24BBE0" w14:textId="77777777" w:rsidR="00BA7C6E" w:rsidRPr="005C4567" w:rsidRDefault="00BA7C6E" w:rsidP="006D38FB">
            <w:pPr>
              <w:rPr>
                <w:rFonts w:ascii="Times New Roman" w:hAnsi="Times New Roman" w:cs="Times New Roman"/>
              </w:rPr>
            </w:pPr>
          </w:p>
          <w:p w14:paraId="64CD3C37" w14:textId="2A5826E9" w:rsidR="00BA7C6E" w:rsidRPr="005C4567" w:rsidRDefault="00BA7C6E" w:rsidP="00767AEE">
            <w:pPr>
              <w:pStyle w:val="AralkYok"/>
              <w:spacing w:line="276" w:lineRule="auto"/>
              <w:jc w:val="both"/>
              <w:rPr>
                <w:rFonts w:ascii="Times New Roman" w:hAnsi="Times New Roman" w:cs="Times New Roman"/>
              </w:rPr>
            </w:pPr>
          </w:p>
        </w:tc>
      </w:tr>
      <w:tr w:rsidR="00BA7C6E" w:rsidRPr="005C4567" w14:paraId="1320B437" w14:textId="77777777" w:rsidTr="004C1FE9">
        <w:tc>
          <w:tcPr>
            <w:tcW w:w="3133" w:type="dxa"/>
            <w:tcBorders>
              <w:top w:val="dotted" w:sz="2" w:space="0" w:color="auto"/>
              <w:left w:val="single" w:sz="2" w:space="0" w:color="auto"/>
              <w:bottom w:val="dotted" w:sz="2" w:space="0" w:color="auto"/>
              <w:right w:val="dotted" w:sz="2" w:space="0" w:color="auto"/>
            </w:tcBorders>
          </w:tcPr>
          <w:p w14:paraId="03C3890A" w14:textId="72D772EF" w:rsidR="00BA7C6E" w:rsidRPr="005C4567" w:rsidRDefault="00BA7C6E" w:rsidP="006B1FFD">
            <w:pPr>
              <w:pStyle w:val="AralkYok"/>
              <w:numPr>
                <w:ilvl w:val="0"/>
                <w:numId w:val="6"/>
              </w:numPr>
              <w:spacing w:line="276" w:lineRule="auto"/>
              <w:rPr>
                <w:rFonts w:ascii="Times New Roman" w:hAnsi="Times New Roman" w:cs="Times New Roman"/>
              </w:rPr>
            </w:pPr>
            <w:r>
              <w:rPr>
                <w:rFonts w:ascii="Times New Roman" w:hAnsi="Times New Roman" w:cs="Times New Roman"/>
              </w:rPr>
              <w:lastRenderedPageBreak/>
              <w:t>Modern Stil Münazara Temsili G</w:t>
            </w:r>
            <w:r w:rsidRPr="005C4567">
              <w:rPr>
                <w:rFonts w:ascii="Times New Roman" w:hAnsi="Times New Roman" w:cs="Times New Roman"/>
              </w:rPr>
              <w:t>österimi</w:t>
            </w:r>
          </w:p>
        </w:tc>
        <w:tc>
          <w:tcPr>
            <w:tcW w:w="6756" w:type="dxa"/>
            <w:tcBorders>
              <w:top w:val="dotted" w:sz="2" w:space="0" w:color="auto"/>
              <w:left w:val="dotted" w:sz="2" w:space="0" w:color="auto"/>
              <w:bottom w:val="dotted" w:sz="2" w:space="0" w:color="auto"/>
              <w:right w:val="single" w:sz="2" w:space="0" w:color="auto"/>
            </w:tcBorders>
          </w:tcPr>
          <w:p w14:paraId="2BF8637E" w14:textId="77777777" w:rsidR="00BA7C6E" w:rsidRPr="005C4567" w:rsidRDefault="00BA7C6E" w:rsidP="006B1FFD">
            <w:pPr>
              <w:rPr>
                <w:rFonts w:ascii="Times New Roman" w:eastAsia="Times New Roman" w:hAnsi="Times New Roman" w:cs="Times New Roman"/>
              </w:rPr>
            </w:pPr>
          </w:p>
          <w:p w14:paraId="730D9BE9" w14:textId="77777777" w:rsidR="00BA7C6E" w:rsidRPr="005C4567" w:rsidRDefault="00BA7C6E" w:rsidP="006B1FFD">
            <w:pPr>
              <w:rPr>
                <w:rFonts w:ascii="Times New Roman" w:eastAsia="Times New Roman" w:hAnsi="Times New Roman" w:cs="Times New Roman"/>
              </w:rPr>
            </w:pPr>
          </w:p>
          <w:p w14:paraId="6C2320E5" w14:textId="77777777" w:rsidR="00BA7C6E" w:rsidRPr="005C4567" w:rsidRDefault="00BA7C6E" w:rsidP="006B1FFD">
            <w:pPr>
              <w:rPr>
                <w:rFonts w:ascii="Times New Roman" w:eastAsia="Times New Roman" w:hAnsi="Times New Roman" w:cs="Times New Roman"/>
              </w:rPr>
            </w:pPr>
            <w:r w:rsidRPr="005C4567">
              <w:rPr>
                <w:rFonts w:ascii="Times New Roman" w:eastAsia="Times New Roman" w:hAnsi="Times New Roman" w:cs="Times New Roman"/>
                <w:noProof/>
                <w:lang w:eastAsia="tr-TR"/>
              </w:rPr>
              <w:drawing>
                <wp:inline distT="0" distB="0" distL="0" distR="0" wp14:anchorId="33872F7B" wp14:editId="643544F8">
                  <wp:extent cx="4000500" cy="1962150"/>
                  <wp:effectExtent l="0" t="0" r="0" b="0"/>
                  <wp:docPr id="7" name="Resim 7" descr="C:\Users\us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d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1962150"/>
                          </a:xfrm>
                          <a:prstGeom prst="rect">
                            <a:avLst/>
                          </a:prstGeom>
                          <a:noFill/>
                          <a:ln>
                            <a:noFill/>
                          </a:ln>
                        </pic:spPr>
                      </pic:pic>
                    </a:graphicData>
                  </a:graphic>
                </wp:inline>
              </w:drawing>
            </w:r>
          </w:p>
          <w:p w14:paraId="1AB1D6B9" w14:textId="77777777" w:rsidR="00BA7C6E" w:rsidRPr="005C4567" w:rsidRDefault="00BA7C6E" w:rsidP="006B1FFD">
            <w:pPr>
              <w:rPr>
                <w:rFonts w:ascii="Times New Roman" w:eastAsia="Times New Roman" w:hAnsi="Times New Roman" w:cs="Times New Roman"/>
              </w:rPr>
            </w:pPr>
          </w:p>
          <w:p w14:paraId="7F6CFC87" w14:textId="24F40FDD" w:rsidR="00BA7C6E" w:rsidRPr="005C4567" w:rsidRDefault="00BA7C6E" w:rsidP="006B1FFD">
            <w:pPr>
              <w:pStyle w:val="AralkYok"/>
              <w:spacing w:line="276" w:lineRule="auto"/>
              <w:jc w:val="both"/>
              <w:rPr>
                <w:rFonts w:ascii="Times New Roman" w:hAnsi="Times New Roman" w:cs="Times New Roman"/>
              </w:rPr>
            </w:pPr>
          </w:p>
        </w:tc>
      </w:tr>
      <w:tr w:rsidR="00BA7C6E" w:rsidRPr="005C4567" w14:paraId="0D744913" w14:textId="77777777" w:rsidTr="004C1FE9">
        <w:tc>
          <w:tcPr>
            <w:tcW w:w="3133" w:type="dxa"/>
            <w:tcBorders>
              <w:top w:val="dotted" w:sz="2" w:space="0" w:color="auto"/>
              <w:left w:val="single" w:sz="2" w:space="0" w:color="auto"/>
              <w:bottom w:val="dotted" w:sz="2" w:space="0" w:color="auto"/>
              <w:right w:val="dotted" w:sz="2" w:space="0" w:color="auto"/>
            </w:tcBorders>
          </w:tcPr>
          <w:p w14:paraId="4D57F29C" w14:textId="267AD5FF" w:rsidR="00BA7C6E" w:rsidRPr="005C4567" w:rsidRDefault="00BA7C6E" w:rsidP="006B1FF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Münazara Etik Kuralları</w:t>
            </w:r>
          </w:p>
        </w:tc>
        <w:tc>
          <w:tcPr>
            <w:tcW w:w="6756" w:type="dxa"/>
            <w:tcBorders>
              <w:top w:val="dotted" w:sz="2" w:space="0" w:color="auto"/>
              <w:left w:val="dotted" w:sz="2" w:space="0" w:color="auto"/>
              <w:bottom w:val="dotted" w:sz="2" w:space="0" w:color="auto"/>
              <w:right w:val="single" w:sz="2" w:space="0" w:color="auto"/>
            </w:tcBorders>
          </w:tcPr>
          <w:p w14:paraId="5170682F"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1. Tartışma konularının dışına çıkmamak</w:t>
            </w:r>
          </w:p>
          <w:p w14:paraId="6059B707"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2. Düşünceleri açık, kısa ve anlaşılır bir biçimde söylemek</w:t>
            </w:r>
          </w:p>
          <w:p w14:paraId="6CCF6D38"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3. Daha önceden ifade edilmiş olan düşünceleri tekrar etmemek</w:t>
            </w:r>
          </w:p>
          <w:p w14:paraId="6C9DE9D6"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lastRenderedPageBreak/>
              <w:t>4. Münazarayı kişiselleştirmemek, benlik sorunu haline getirmemek</w:t>
            </w:r>
          </w:p>
          <w:p w14:paraId="0120B78C"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5. Toplantı boyunca başkanın yapacağı uyarılara karşı gelmemek</w:t>
            </w:r>
          </w:p>
          <w:p w14:paraId="5F2E32A0" w14:textId="77777777" w:rsidR="00BA7C6E" w:rsidRPr="005C4567" w:rsidRDefault="00BA7C6E" w:rsidP="00292190">
            <w:pPr>
              <w:jc w:val="both"/>
              <w:rPr>
                <w:rFonts w:ascii="Times New Roman" w:eastAsia="Arial" w:hAnsi="Times New Roman" w:cs="Times New Roman"/>
                <w:sz w:val="24"/>
                <w:szCs w:val="24"/>
              </w:rPr>
            </w:pPr>
            <w:r w:rsidRPr="005C4567">
              <w:rPr>
                <w:rFonts w:ascii="Times New Roman" w:hAnsi="Times New Roman" w:cs="Times New Roman"/>
                <w:sz w:val="24"/>
                <w:szCs w:val="24"/>
              </w:rPr>
              <w:t>6. Yapılan konuşmaları ilgi ile dinlemek</w:t>
            </w:r>
          </w:p>
          <w:p w14:paraId="0A5909E2"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7. Başkalarını yermemek, kendini övmemek</w:t>
            </w:r>
          </w:p>
          <w:p w14:paraId="14DCD54E"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8. Yarışma sonucunu hoşgörüyle karşılamak</w:t>
            </w:r>
          </w:p>
          <w:p w14:paraId="42032376" w14:textId="53EAB422" w:rsidR="00BA7C6E" w:rsidRPr="002E558B" w:rsidRDefault="00BA7C6E" w:rsidP="002E558B">
            <w:pPr>
              <w:jc w:val="both"/>
              <w:rPr>
                <w:rFonts w:ascii="Times New Roman" w:hAnsi="Times New Roman" w:cs="Times New Roman"/>
                <w:sz w:val="24"/>
                <w:szCs w:val="24"/>
              </w:rPr>
            </w:pPr>
            <w:r w:rsidRPr="005C4567">
              <w:rPr>
                <w:rFonts w:ascii="Times New Roman" w:hAnsi="Times New Roman" w:cs="Times New Roman"/>
                <w:sz w:val="24"/>
                <w:szCs w:val="24"/>
              </w:rPr>
              <w:t>9. Topluluk, millet, dil, din vb. ile ilgili nefret söyleminde bulunmamak</w:t>
            </w:r>
          </w:p>
        </w:tc>
      </w:tr>
      <w:tr w:rsidR="00BA7C6E" w:rsidRPr="005C4567" w14:paraId="05AA0B7C" w14:textId="77777777" w:rsidTr="004C1FE9">
        <w:tc>
          <w:tcPr>
            <w:tcW w:w="3133" w:type="dxa"/>
            <w:tcBorders>
              <w:top w:val="dotted" w:sz="2" w:space="0" w:color="auto"/>
              <w:left w:val="single" w:sz="2" w:space="0" w:color="auto"/>
              <w:bottom w:val="dotted" w:sz="2" w:space="0" w:color="auto"/>
              <w:right w:val="dotted" w:sz="2" w:space="0" w:color="auto"/>
            </w:tcBorders>
          </w:tcPr>
          <w:p w14:paraId="41242443" w14:textId="5A0BB90B" w:rsidR="00BA7C6E" w:rsidRPr="005C4567" w:rsidRDefault="00BA7C6E" w:rsidP="006B1FF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lastRenderedPageBreak/>
              <w:t>Okulların Yapacağı İş ve İşlemler</w:t>
            </w:r>
          </w:p>
        </w:tc>
        <w:tc>
          <w:tcPr>
            <w:tcW w:w="6756" w:type="dxa"/>
            <w:tcBorders>
              <w:top w:val="dotted" w:sz="2" w:space="0" w:color="auto"/>
              <w:left w:val="dotted" w:sz="2" w:space="0" w:color="auto"/>
              <w:bottom w:val="dotted" w:sz="2" w:space="0" w:color="auto"/>
              <w:right w:val="single" w:sz="2" w:space="0" w:color="auto"/>
            </w:tcBorders>
          </w:tcPr>
          <w:p w14:paraId="0EC6BC55"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1. Öğrencilere müsabaka duyurusunu yapmak,</w:t>
            </w:r>
          </w:p>
          <w:p w14:paraId="7933BA7A"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2. Müsabakanın koordinesi için 1 müdür yardımcısı ve 1 danışman öğretmen, 1 yedek danışman öğretmen görevlendirmek,</w:t>
            </w:r>
          </w:p>
          <w:p w14:paraId="3B874822" w14:textId="5F007BEC" w:rsidR="00BA7C6E" w:rsidRPr="005C4567" w:rsidRDefault="00484622" w:rsidP="00292190">
            <w:pPr>
              <w:jc w:val="both"/>
              <w:rPr>
                <w:rFonts w:ascii="Times New Roman" w:hAnsi="Times New Roman" w:cs="Times New Roman"/>
                <w:sz w:val="24"/>
                <w:szCs w:val="24"/>
              </w:rPr>
            </w:pPr>
            <w:r>
              <w:rPr>
                <w:rFonts w:ascii="Times New Roman" w:hAnsi="Times New Roman" w:cs="Times New Roman"/>
                <w:sz w:val="24"/>
                <w:szCs w:val="24"/>
              </w:rPr>
              <w:t>3</w:t>
            </w:r>
            <w:r w:rsidR="00BA7C6E" w:rsidRPr="005C4567">
              <w:rPr>
                <w:rFonts w:ascii="Times New Roman" w:hAnsi="Times New Roman" w:cs="Times New Roman"/>
                <w:sz w:val="24"/>
                <w:szCs w:val="24"/>
              </w:rPr>
              <w:t>. Öğrenci velilerinden veli izin belgelerini almak,</w:t>
            </w:r>
          </w:p>
          <w:p w14:paraId="228FE752" w14:textId="516BC7C6" w:rsidR="00BA7C6E" w:rsidRPr="002E558B" w:rsidRDefault="00484622" w:rsidP="002E558B">
            <w:pPr>
              <w:jc w:val="both"/>
              <w:rPr>
                <w:rFonts w:ascii="Times New Roman" w:hAnsi="Times New Roman" w:cs="Times New Roman"/>
                <w:sz w:val="24"/>
                <w:szCs w:val="24"/>
              </w:rPr>
            </w:pPr>
            <w:r>
              <w:rPr>
                <w:rFonts w:ascii="Times New Roman" w:hAnsi="Times New Roman" w:cs="Times New Roman"/>
                <w:sz w:val="24"/>
                <w:szCs w:val="24"/>
              </w:rPr>
              <w:t>4</w:t>
            </w:r>
            <w:r w:rsidR="00BA7C6E" w:rsidRPr="005C4567">
              <w:rPr>
                <w:rFonts w:ascii="Times New Roman" w:hAnsi="Times New Roman" w:cs="Times New Roman"/>
                <w:sz w:val="24"/>
                <w:szCs w:val="24"/>
              </w:rPr>
              <w:t>. Müsabaka ile ilgili iş ve işlemleri yarışma takvimine uygun olarak yürütmek,</w:t>
            </w:r>
          </w:p>
        </w:tc>
      </w:tr>
      <w:tr w:rsidR="00BA7C6E" w:rsidRPr="005C4567" w14:paraId="5E1B243A" w14:textId="77777777" w:rsidTr="004C1FE9">
        <w:tc>
          <w:tcPr>
            <w:tcW w:w="3133" w:type="dxa"/>
            <w:tcBorders>
              <w:top w:val="dotted" w:sz="2" w:space="0" w:color="auto"/>
              <w:left w:val="single" w:sz="2" w:space="0" w:color="auto"/>
              <w:bottom w:val="dotted" w:sz="2" w:space="0" w:color="auto"/>
              <w:right w:val="dotted" w:sz="2" w:space="0" w:color="auto"/>
            </w:tcBorders>
          </w:tcPr>
          <w:p w14:paraId="67874D97" w14:textId="22BDF0CB" w:rsidR="00BA7C6E" w:rsidRPr="005C4567" w:rsidRDefault="00BA7C6E" w:rsidP="006B1FF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İl Milli Eğitim Müdürlüğünün Yapacağı İşlemler</w:t>
            </w:r>
          </w:p>
        </w:tc>
        <w:tc>
          <w:tcPr>
            <w:tcW w:w="6756" w:type="dxa"/>
            <w:tcBorders>
              <w:top w:val="dotted" w:sz="2" w:space="0" w:color="auto"/>
              <w:left w:val="dotted" w:sz="2" w:space="0" w:color="auto"/>
              <w:bottom w:val="dotted" w:sz="2" w:space="0" w:color="auto"/>
              <w:right w:val="single" w:sz="2" w:space="0" w:color="auto"/>
            </w:tcBorders>
          </w:tcPr>
          <w:p w14:paraId="6BCB70CA" w14:textId="77777777" w:rsidR="00BA7C6E" w:rsidRPr="005C4567" w:rsidRDefault="00BA7C6E" w:rsidP="00292190">
            <w:pPr>
              <w:jc w:val="both"/>
              <w:rPr>
                <w:rFonts w:ascii="Times New Roman" w:hAnsi="Times New Roman" w:cs="Times New Roman"/>
                <w:sz w:val="24"/>
                <w:szCs w:val="24"/>
              </w:rPr>
            </w:pPr>
            <w:r w:rsidRPr="005C4567">
              <w:rPr>
                <w:rFonts w:ascii="Times New Roman" w:hAnsi="Times New Roman" w:cs="Times New Roman"/>
                <w:sz w:val="24"/>
                <w:szCs w:val="24"/>
              </w:rPr>
              <w:t>1. Şartnameyi hazırlayarak münazara turnuvasının duyurusunu yapmak,</w:t>
            </w:r>
          </w:p>
          <w:p w14:paraId="4CB886E0" w14:textId="44322CBA" w:rsidR="00BA7C6E" w:rsidRPr="002E558B" w:rsidRDefault="00484622" w:rsidP="002E558B">
            <w:pPr>
              <w:jc w:val="both"/>
              <w:rPr>
                <w:rFonts w:ascii="Times New Roman" w:hAnsi="Times New Roman" w:cs="Times New Roman"/>
                <w:sz w:val="24"/>
                <w:szCs w:val="24"/>
              </w:rPr>
            </w:pPr>
            <w:r>
              <w:rPr>
                <w:rFonts w:ascii="Times New Roman" w:hAnsi="Times New Roman" w:cs="Times New Roman"/>
                <w:sz w:val="24"/>
                <w:szCs w:val="24"/>
              </w:rPr>
              <w:t>2</w:t>
            </w:r>
            <w:r w:rsidR="00BA7C6E" w:rsidRPr="005C4567">
              <w:rPr>
                <w:rFonts w:ascii="Times New Roman" w:hAnsi="Times New Roman" w:cs="Times New Roman"/>
                <w:sz w:val="24"/>
                <w:szCs w:val="24"/>
              </w:rPr>
              <w:t>. Ödül törenini tertip etmek,</w:t>
            </w:r>
          </w:p>
        </w:tc>
      </w:tr>
      <w:tr w:rsidR="00BA7C6E" w:rsidRPr="005C4567" w14:paraId="558BF966" w14:textId="77777777" w:rsidTr="004C1FE9">
        <w:tc>
          <w:tcPr>
            <w:tcW w:w="3133" w:type="dxa"/>
            <w:tcBorders>
              <w:top w:val="dotted" w:sz="2" w:space="0" w:color="auto"/>
              <w:left w:val="single" w:sz="2" w:space="0" w:color="auto"/>
              <w:bottom w:val="dotted" w:sz="2" w:space="0" w:color="auto"/>
              <w:right w:val="dotted" w:sz="2" w:space="0" w:color="auto"/>
            </w:tcBorders>
          </w:tcPr>
          <w:p w14:paraId="76BDD3D0" w14:textId="3FD88432" w:rsidR="00BA7C6E" w:rsidRPr="005C4567" w:rsidRDefault="00BA7C6E" w:rsidP="006B1FF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Değerlendirme Kriterleri</w:t>
            </w:r>
          </w:p>
        </w:tc>
        <w:tc>
          <w:tcPr>
            <w:tcW w:w="6756" w:type="dxa"/>
            <w:tcBorders>
              <w:top w:val="dotted" w:sz="2" w:space="0" w:color="auto"/>
              <w:left w:val="dotted" w:sz="2" w:space="0" w:color="auto"/>
              <w:bottom w:val="dotted" w:sz="2" w:space="0" w:color="auto"/>
              <w:right w:val="single" w:sz="2" w:space="0" w:color="auto"/>
            </w:tcBorders>
          </w:tcPr>
          <w:p w14:paraId="70544927" w14:textId="77777777" w:rsidR="00BA7C6E" w:rsidRPr="005C4567" w:rsidRDefault="00BA7C6E" w:rsidP="006B1FFD">
            <w:pPr>
              <w:spacing w:line="276" w:lineRule="auto"/>
              <w:rPr>
                <w:rFonts w:ascii="Times New Roman" w:eastAsia="Times New Roman" w:hAnsi="Times New Roman" w:cs="Times New Roman"/>
              </w:rPr>
            </w:pPr>
            <w:r w:rsidRPr="005C4567">
              <w:rPr>
                <w:rFonts w:ascii="Times New Roman" w:eastAsia="Times New Roman" w:hAnsi="Times New Roman" w:cs="Times New Roman"/>
              </w:rPr>
              <w:t>Puanlama esasları şöyledir:</w:t>
            </w:r>
          </w:p>
          <w:p w14:paraId="6B73D3A9" w14:textId="2EDBE021" w:rsidR="00BA7C6E" w:rsidRPr="002E558B" w:rsidRDefault="00BA7C6E" w:rsidP="002E558B">
            <w:pPr>
              <w:spacing w:line="276" w:lineRule="auto"/>
              <w:rPr>
                <w:rFonts w:ascii="Times New Roman" w:eastAsia="Times New Roman" w:hAnsi="Times New Roman" w:cs="Times New Roman"/>
              </w:rPr>
            </w:pPr>
            <w:r w:rsidRPr="005C4567">
              <w:rPr>
                <w:rFonts w:ascii="Times New Roman" w:eastAsia="Times New Roman" w:hAnsi="Times New Roman" w:cs="Times New Roman"/>
              </w:rPr>
              <w:t>İçerik: %</w:t>
            </w:r>
            <w:r>
              <w:rPr>
                <w:rFonts w:ascii="Times New Roman" w:eastAsia="Times New Roman" w:hAnsi="Times New Roman" w:cs="Times New Roman"/>
              </w:rPr>
              <w:t xml:space="preserve"> </w:t>
            </w:r>
            <w:r w:rsidRPr="005C4567">
              <w:rPr>
                <w:rFonts w:ascii="Times New Roman" w:eastAsia="Times New Roman" w:hAnsi="Times New Roman" w:cs="Times New Roman"/>
              </w:rPr>
              <w:t>40, Stil: %</w:t>
            </w:r>
            <w:r>
              <w:rPr>
                <w:rFonts w:ascii="Times New Roman" w:eastAsia="Times New Roman" w:hAnsi="Times New Roman" w:cs="Times New Roman"/>
              </w:rPr>
              <w:t xml:space="preserve"> </w:t>
            </w:r>
            <w:r w:rsidRPr="005C4567">
              <w:rPr>
                <w:rFonts w:ascii="Times New Roman" w:eastAsia="Times New Roman" w:hAnsi="Times New Roman" w:cs="Times New Roman"/>
              </w:rPr>
              <w:t>20, Strateji: %</w:t>
            </w:r>
            <w:r>
              <w:rPr>
                <w:rFonts w:ascii="Times New Roman" w:eastAsia="Times New Roman" w:hAnsi="Times New Roman" w:cs="Times New Roman"/>
              </w:rPr>
              <w:t xml:space="preserve"> </w:t>
            </w:r>
            <w:r w:rsidRPr="005C4567">
              <w:rPr>
                <w:rFonts w:ascii="Times New Roman" w:eastAsia="Times New Roman" w:hAnsi="Times New Roman" w:cs="Times New Roman"/>
              </w:rPr>
              <w:t>40</w:t>
            </w:r>
          </w:p>
        </w:tc>
      </w:tr>
      <w:tr w:rsidR="00BA7C6E" w:rsidRPr="005C4567" w14:paraId="68EABF25" w14:textId="77777777" w:rsidTr="0006093E">
        <w:tc>
          <w:tcPr>
            <w:tcW w:w="3133" w:type="dxa"/>
            <w:tcBorders>
              <w:top w:val="dotted" w:sz="2" w:space="0" w:color="auto"/>
              <w:left w:val="single" w:sz="2" w:space="0" w:color="auto"/>
              <w:bottom w:val="dotted" w:sz="2" w:space="0" w:color="auto"/>
              <w:right w:val="dotted" w:sz="2" w:space="0" w:color="auto"/>
            </w:tcBorders>
          </w:tcPr>
          <w:p w14:paraId="602C0B25" w14:textId="5C7DAA5D" w:rsidR="00BA7C6E" w:rsidRPr="005C4567" w:rsidRDefault="00BA7C6E" w:rsidP="00ED57B9">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Değerlendirme Komisyonu</w:t>
            </w:r>
          </w:p>
        </w:tc>
        <w:tc>
          <w:tcPr>
            <w:tcW w:w="6756" w:type="dxa"/>
            <w:tcBorders>
              <w:top w:val="dotted" w:sz="2" w:space="0" w:color="auto"/>
              <w:left w:val="dotted" w:sz="2" w:space="0" w:color="auto"/>
              <w:bottom w:val="dotted" w:sz="2" w:space="0" w:color="auto"/>
              <w:right w:val="single" w:sz="2" w:space="0" w:color="auto"/>
            </w:tcBorders>
          </w:tcPr>
          <w:p w14:paraId="14B46DF3" w14:textId="6E0D7103" w:rsidR="00BA7C6E" w:rsidRPr="005C4567" w:rsidRDefault="00BA7C6E" w:rsidP="002E558B">
            <w:pPr>
              <w:pStyle w:val="AralkYok"/>
              <w:spacing w:line="276" w:lineRule="auto"/>
              <w:jc w:val="both"/>
              <w:rPr>
                <w:rFonts w:ascii="Times New Roman" w:eastAsia="Times New Roman" w:hAnsi="Times New Roman" w:cs="Times New Roman"/>
              </w:rPr>
            </w:pPr>
            <w:r w:rsidRPr="00224C06">
              <w:rPr>
                <w:rFonts w:ascii="Times New Roman" w:eastAsia="Times New Roman" w:hAnsi="Times New Roman" w:cs="Times New Roman"/>
              </w:rPr>
              <w:t>Galibi, jüriler belirleyecektir. Jüriler arasından en az 3 en fazla 5 kişi profesyonel jüri danışma kurulu tarafından turnuvanın jüri paneli olarak atanır. Jüri atamaları ve konuların belirlenmesi bu panel tarafından gerçekleştirilir.</w:t>
            </w:r>
          </w:p>
        </w:tc>
      </w:tr>
      <w:tr w:rsidR="00BA7C6E" w:rsidRPr="005C4567" w14:paraId="6C1D83C2" w14:textId="77777777" w:rsidTr="002170B7">
        <w:tc>
          <w:tcPr>
            <w:tcW w:w="3133" w:type="dxa"/>
            <w:tcBorders>
              <w:top w:val="dotted" w:sz="2" w:space="0" w:color="auto"/>
              <w:left w:val="single" w:sz="2" w:space="0" w:color="auto"/>
              <w:bottom w:val="single" w:sz="2" w:space="0" w:color="auto"/>
              <w:right w:val="dotted" w:sz="2" w:space="0" w:color="auto"/>
            </w:tcBorders>
          </w:tcPr>
          <w:p w14:paraId="7A4F4771" w14:textId="201BE4C8" w:rsidR="00BA7C6E" w:rsidRPr="005C4567" w:rsidRDefault="00BA7C6E" w:rsidP="006B1FF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Diğer Hususlar</w:t>
            </w:r>
          </w:p>
        </w:tc>
        <w:tc>
          <w:tcPr>
            <w:tcW w:w="6756" w:type="dxa"/>
            <w:tcBorders>
              <w:top w:val="dotted" w:sz="2" w:space="0" w:color="auto"/>
              <w:left w:val="dotted" w:sz="2" w:space="0" w:color="auto"/>
              <w:bottom w:val="single" w:sz="2" w:space="0" w:color="auto"/>
              <w:right w:val="single" w:sz="2" w:space="0" w:color="auto"/>
            </w:tcBorders>
          </w:tcPr>
          <w:p w14:paraId="69248FA4" w14:textId="77777777" w:rsidR="00BA7C6E" w:rsidRPr="005C4567" w:rsidRDefault="00BA7C6E" w:rsidP="006B1FFD">
            <w:pPr>
              <w:spacing w:line="276" w:lineRule="auto"/>
              <w:jc w:val="both"/>
              <w:rPr>
                <w:rFonts w:ascii="Times New Roman" w:eastAsia="Times New Roman" w:hAnsi="Times New Roman" w:cs="Times New Roman"/>
              </w:rPr>
            </w:pPr>
            <w:r w:rsidRPr="005C4567">
              <w:rPr>
                <w:rFonts w:ascii="Times New Roman" w:eastAsia="Times New Roman" w:hAnsi="Times New Roman" w:cs="Times New Roman"/>
              </w:rPr>
              <w:t>Turnuvada Tartışılacak Örnek Konular</w:t>
            </w:r>
          </w:p>
          <w:p w14:paraId="3AA76F41" w14:textId="77777777" w:rsidR="00BA7C6E" w:rsidRPr="005C4567" w:rsidRDefault="00BA7C6E" w:rsidP="006B1FFD">
            <w:pPr>
              <w:pStyle w:val="ListeParagraf"/>
              <w:numPr>
                <w:ilvl w:val="0"/>
                <w:numId w:val="15"/>
              </w:numPr>
              <w:jc w:val="both"/>
              <w:rPr>
                <w:rFonts w:ascii="Times New Roman" w:eastAsiaTheme="minorEastAsia" w:hAnsi="Times New Roman" w:cs="Times New Roman"/>
                <w:color w:val="000000" w:themeColor="text1"/>
              </w:rPr>
            </w:pPr>
            <w:r>
              <w:rPr>
                <w:rFonts w:ascii="Times New Roman" w:eastAsia="Times New Roman" w:hAnsi="Times New Roman" w:cs="Times New Roman"/>
                <w:color w:val="000000" w:themeColor="text1"/>
              </w:rPr>
              <w:t>Hükümet savunur</w:t>
            </w:r>
            <w:r w:rsidRPr="005C4567">
              <w:rPr>
                <w:rFonts w:ascii="Times New Roman" w:eastAsia="Times New Roman" w:hAnsi="Times New Roman" w:cs="Times New Roman"/>
                <w:color w:val="000000" w:themeColor="text1"/>
              </w:rPr>
              <w:t xml:space="preserve"> ki; </w:t>
            </w:r>
            <w:r>
              <w:rPr>
                <w:rFonts w:ascii="Times New Roman" w:eastAsia="Times New Roman" w:hAnsi="Times New Roman" w:cs="Times New Roman"/>
                <w:color w:val="000000" w:themeColor="text1"/>
              </w:rPr>
              <w:t>organ nakillerinde sağlıklı bir hayat yaşamış bireylere öncelik verilmelidir.</w:t>
            </w:r>
          </w:p>
          <w:p w14:paraId="4463E0F0" w14:textId="77777777" w:rsidR="00BA7C6E" w:rsidRPr="005C4567" w:rsidRDefault="00BA7C6E" w:rsidP="006B1FFD">
            <w:pPr>
              <w:pStyle w:val="ListeParagraf"/>
              <w:numPr>
                <w:ilvl w:val="0"/>
                <w:numId w:val="15"/>
              </w:numPr>
              <w:jc w:val="both"/>
              <w:rPr>
                <w:rFonts w:ascii="Times New Roman" w:eastAsiaTheme="minorEastAsia" w:hAnsi="Times New Roman" w:cs="Times New Roman"/>
                <w:color w:val="000000" w:themeColor="text1"/>
              </w:rPr>
            </w:pPr>
            <w:r w:rsidRPr="005C4567">
              <w:rPr>
                <w:rFonts w:ascii="Times New Roman" w:eastAsia="Times New Roman" w:hAnsi="Times New Roman" w:cs="Times New Roman"/>
                <w:color w:val="000000" w:themeColor="text1"/>
              </w:rPr>
              <w:t>Hükümet savunur ki; gelişmekte olan ülkelerde faaliyet gösteren Avrupa şirketleri, bu ülkelerde AB çevre standartlarına bağlı kalmalıdır.</w:t>
            </w:r>
          </w:p>
          <w:p w14:paraId="46B9263D" w14:textId="77777777" w:rsidR="00BA7C6E" w:rsidRPr="005C4567" w:rsidRDefault="00BA7C6E" w:rsidP="006B1FFD">
            <w:pPr>
              <w:pStyle w:val="ListeParagraf"/>
              <w:numPr>
                <w:ilvl w:val="0"/>
                <w:numId w:val="15"/>
              </w:numPr>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Hükümet savunur ki; devlet üniversitelerine yapılan finansal destek bilimsel üretkenliğe endekslenmelidir.</w:t>
            </w:r>
          </w:p>
          <w:p w14:paraId="47FCBDD6" w14:textId="77777777" w:rsidR="00BA7C6E" w:rsidRPr="005C4567" w:rsidRDefault="00BA7C6E" w:rsidP="006B1FFD">
            <w:pPr>
              <w:pStyle w:val="ListeParagraf"/>
              <w:numPr>
                <w:ilvl w:val="0"/>
                <w:numId w:val="15"/>
              </w:numPr>
              <w:jc w:val="both"/>
              <w:rPr>
                <w:rFonts w:ascii="Times New Roman" w:eastAsiaTheme="minorEastAsia" w:hAnsi="Times New Roman" w:cs="Times New Roman"/>
                <w:color w:val="000000" w:themeColor="text1"/>
              </w:rPr>
            </w:pPr>
            <w:r w:rsidRPr="005C4567">
              <w:rPr>
                <w:rFonts w:ascii="Times New Roman" w:eastAsia="Times New Roman" w:hAnsi="Times New Roman" w:cs="Times New Roman"/>
                <w:color w:val="000000" w:themeColor="text1"/>
              </w:rPr>
              <w:t>Hükümet savunur ki; uluslararası pazarlardaki ürünlere küreselleşme vergisi konmalıdır.</w:t>
            </w:r>
          </w:p>
          <w:p w14:paraId="460BA61D" w14:textId="77777777" w:rsidR="00BA7C6E" w:rsidRDefault="00BA7C6E" w:rsidP="00492E70">
            <w:pPr>
              <w:pStyle w:val="ListeParagraf"/>
              <w:numPr>
                <w:ilvl w:val="0"/>
                <w:numId w:val="15"/>
              </w:numPr>
              <w:jc w:val="both"/>
              <w:rPr>
                <w:rFonts w:ascii="Times New Roman" w:eastAsia="Times New Roman" w:hAnsi="Times New Roman" w:cs="Times New Roman"/>
                <w:color w:val="000000" w:themeColor="text1"/>
              </w:rPr>
            </w:pPr>
            <w:r w:rsidRPr="005C4567">
              <w:rPr>
                <w:rFonts w:ascii="Times New Roman" w:eastAsia="Times New Roman" w:hAnsi="Times New Roman" w:cs="Times New Roman"/>
                <w:color w:val="000000" w:themeColor="text1"/>
              </w:rPr>
              <w:t>Hükümet savunur ki; bireysel silahlanma ya</w:t>
            </w:r>
            <w:r>
              <w:rPr>
                <w:rFonts w:ascii="Times New Roman" w:eastAsia="Times New Roman" w:hAnsi="Times New Roman" w:cs="Times New Roman"/>
                <w:color w:val="000000" w:themeColor="text1"/>
              </w:rPr>
              <w:t>saklanmalıdır.</w:t>
            </w:r>
          </w:p>
          <w:p w14:paraId="47F08B8A" w14:textId="77777777" w:rsidR="00BA7C6E" w:rsidRDefault="00BA7C6E" w:rsidP="00492E70">
            <w:pPr>
              <w:pStyle w:val="ListeParagraf"/>
              <w:numPr>
                <w:ilvl w:val="0"/>
                <w:numId w:val="15"/>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Hükümet savunur ki; ölümcül hastalıkların tedavisinde kullanılan ilaçların patentleri kaldırılmalıdır.</w:t>
            </w:r>
          </w:p>
          <w:p w14:paraId="72260146" w14:textId="77777777" w:rsidR="00BA7C6E" w:rsidRDefault="00BA7C6E" w:rsidP="00492E70">
            <w:pPr>
              <w:pStyle w:val="ListeParagraf"/>
              <w:numPr>
                <w:ilvl w:val="0"/>
                <w:numId w:val="15"/>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Hükümet savunur ki; devlet ekonomik teşvikleri daha fazla yüksek teknoloji üreten sektörlere vermelidir.</w:t>
            </w:r>
          </w:p>
          <w:p w14:paraId="370BD9F5" w14:textId="77777777" w:rsidR="00BA7C6E" w:rsidRDefault="00BA7C6E" w:rsidP="00492E70">
            <w:pPr>
              <w:pStyle w:val="ListeParagraf"/>
              <w:numPr>
                <w:ilvl w:val="0"/>
                <w:numId w:val="15"/>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Hükümet savunur ki; sosyal medya günlük azami kullanım hakkı getirilmelidir.</w:t>
            </w:r>
          </w:p>
          <w:p w14:paraId="5CB56BD6" w14:textId="77777777" w:rsidR="00BA7C6E" w:rsidRDefault="00BA7C6E" w:rsidP="00492E70">
            <w:pPr>
              <w:pStyle w:val="ListeParagraf"/>
              <w:numPr>
                <w:ilvl w:val="0"/>
                <w:numId w:val="15"/>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Hükümet savunur ki; liselerde öğrenciler kişiliklerini ortaya çıkaracak psikolojik testlere tabii tutularak benzer karakterdeki öğrencileri aynı sınıflara dağıtılmalıdır.</w:t>
            </w:r>
          </w:p>
          <w:p w14:paraId="36F6D6CC" w14:textId="77777777" w:rsidR="00BA7C6E" w:rsidRDefault="00BA7C6E" w:rsidP="004C1FE9">
            <w:pPr>
              <w:pStyle w:val="ListeParagraf"/>
              <w:numPr>
                <w:ilvl w:val="0"/>
                <w:numId w:val="15"/>
              </w:num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Hükümet savunur ki; medya organları spora ayırdıkları haber ve programların yarısını futbol dışındaki branşlara ayırmalıdır.</w:t>
            </w:r>
          </w:p>
          <w:p w14:paraId="4E74A652" w14:textId="77777777" w:rsidR="00BA7C6E" w:rsidRPr="005C4567" w:rsidRDefault="00BA7C6E" w:rsidP="006B1FFD">
            <w:pPr>
              <w:rPr>
                <w:rFonts w:ascii="Times New Roman" w:eastAsia="Times New Roman" w:hAnsi="Times New Roman" w:cs="Times New Roman"/>
              </w:rPr>
            </w:pPr>
          </w:p>
        </w:tc>
      </w:tr>
      <w:tr w:rsidR="00484622" w:rsidRPr="005C4567" w14:paraId="492C8680" w14:textId="77777777" w:rsidTr="00B06092">
        <w:trPr>
          <w:trHeight w:val="754"/>
        </w:trPr>
        <w:tc>
          <w:tcPr>
            <w:tcW w:w="3133" w:type="dxa"/>
            <w:tcBorders>
              <w:top w:val="dotted" w:sz="2" w:space="0" w:color="auto"/>
              <w:left w:val="single" w:sz="2" w:space="0" w:color="auto"/>
              <w:right w:val="dotted" w:sz="2" w:space="0" w:color="auto"/>
            </w:tcBorders>
          </w:tcPr>
          <w:p w14:paraId="05AC9B40" w14:textId="762A090A" w:rsidR="00484622" w:rsidRPr="005C4567" w:rsidRDefault="00484622" w:rsidP="006B1FFD">
            <w:pPr>
              <w:pStyle w:val="AralkYok"/>
              <w:numPr>
                <w:ilvl w:val="0"/>
                <w:numId w:val="6"/>
              </w:numPr>
              <w:spacing w:line="276" w:lineRule="auto"/>
              <w:rPr>
                <w:rFonts w:ascii="Times New Roman" w:hAnsi="Times New Roman" w:cs="Times New Roman"/>
              </w:rPr>
            </w:pPr>
            <w:r w:rsidRPr="005C4567">
              <w:rPr>
                <w:rFonts w:ascii="Times New Roman" w:hAnsi="Times New Roman" w:cs="Times New Roman"/>
              </w:rPr>
              <w:t>Turnuva Takvimi</w:t>
            </w:r>
          </w:p>
        </w:tc>
        <w:tc>
          <w:tcPr>
            <w:tcW w:w="6756" w:type="dxa"/>
            <w:tcBorders>
              <w:top w:val="dotted" w:sz="2" w:space="0" w:color="auto"/>
              <w:left w:val="dotted" w:sz="2" w:space="0" w:color="auto"/>
              <w:right w:val="single" w:sz="2" w:space="0" w:color="auto"/>
            </w:tcBorders>
          </w:tcPr>
          <w:p w14:paraId="1C006692" w14:textId="49661C3C" w:rsidR="00484622" w:rsidRPr="005C4567" w:rsidRDefault="00484622" w:rsidP="005C4567">
            <w:pPr>
              <w:rPr>
                <w:rFonts w:ascii="Times New Roman" w:eastAsia="Calibri" w:hAnsi="Times New Roman" w:cs="Times New Roman"/>
                <w:szCs w:val="24"/>
              </w:rPr>
            </w:pPr>
            <w:r w:rsidRPr="005C4567">
              <w:rPr>
                <w:rFonts w:ascii="Times New Roman" w:eastAsia="Calibri" w:hAnsi="Times New Roman" w:cs="Times New Roman"/>
                <w:szCs w:val="24"/>
              </w:rPr>
              <w:t xml:space="preserve">Turnuvaların Yapılış Tarihi: </w:t>
            </w:r>
            <w:r>
              <w:rPr>
                <w:rFonts w:ascii="Times New Roman" w:eastAsia="Calibri" w:hAnsi="Times New Roman" w:cs="Times New Roman"/>
                <w:szCs w:val="24"/>
              </w:rPr>
              <w:t>16.01.2023-17.01.2023-18.01.2023</w:t>
            </w:r>
          </w:p>
          <w:p w14:paraId="566BA3DD" w14:textId="1ADE72F9" w:rsidR="00484622" w:rsidRPr="005C4567" w:rsidRDefault="00484622" w:rsidP="005C4567">
            <w:pPr>
              <w:rPr>
                <w:rFonts w:ascii="Times New Roman" w:eastAsia="Calibri" w:hAnsi="Times New Roman" w:cs="Times New Roman"/>
                <w:szCs w:val="24"/>
              </w:rPr>
            </w:pPr>
            <w:r w:rsidRPr="005C4567">
              <w:rPr>
                <w:rFonts w:ascii="Times New Roman" w:eastAsia="Calibri" w:hAnsi="Times New Roman" w:cs="Times New Roman"/>
                <w:szCs w:val="24"/>
              </w:rPr>
              <w:t>Ödül Töreninin Tarih</w:t>
            </w:r>
            <w:r>
              <w:rPr>
                <w:rFonts w:ascii="Times New Roman" w:eastAsia="Calibri" w:hAnsi="Times New Roman" w:cs="Times New Roman"/>
                <w:szCs w:val="24"/>
              </w:rPr>
              <w:t>i:18.01.2023</w:t>
            </w:r>
          </w:p>
          <w:p w14:paraId="49CC9993" w14:textId="77777777" w:rsidR="00484622" w:rsidRPr="005C4567" w:rsidRDefault="00484622" w:rsidP="006B1FFD">
            <w:pPr>
              <w:rPr>
                <w:rFonts w:ascii="Times New Roman" w:eastAsia="Times New Roman" w:hAnsi="Times New Roman" w:cs="Times New Roman"/>
              </w:rPr>
            </w:pPr>
          </w:p>
        </w:tc>
      </w:tr>
    </w:tbl>
    <w:p w14:paraId="52724E19" w14:textId="77777777" w:rsidR="00414DA4" w:rsidRDefault="00414DA4" w:rsidP="00B7614A">
      <w:pPr>
        <w:spacing w:before="160" w:after="160" w:line="360" w:lineRule="auto"/>
        <w:jc w:val="both"/>
        <w:rPr>
          <w:rFonts w:ascii="Times New Roman" w:hAnsi="Times New Roman" w:cs="Times New Roman"/>
          <w:b/>
          <w:sz w:val="24"/>
          <w:szCs w:val="24"/>
          <w:u w:val="single"/>
        </w:rPr>
      </w:pPr>
    </w:p>
    <w:p w14:paraId="36B43CBF" w14:textId="77777777" w:rsidR="00F90A45" w:rsidRPr="005C4567" w:rsidRDefault="00F90A45" w:rsidP="00B7614A">
      <w:pPr>
        <w:spacing w:before="160" w:after="160" w:line="360" w:lineRule="auto"/>
        <w:jc w:val="both"/>
        <w:rPr>
          <w:rFonts w:ascii="Times New Roman" w:hAnsi="Times New Roman" w:cs="Times New Roman"/>
          <w:color w:val="0070C0"/>
        </w:rPr>
      </w:pPr>
      <w:r w:rsidRPr="005C4567">
        <w:rPr>
          <w:rFonts w:ascii="Times New Roman" w:hAnsi="Times New Roman" w:cs="Times New Roman"/>
          <w:b/>
          <w:sz w:val="24"/>
          <w:szCs w:val="24"/>
          <w:u w:val="single"/>
        </w:rPr>
        <w:lastRenderedPageBreak/>
        <w:t>EK -1</w:t>
      </w:r>
    </w:p>
    <w:p w14:paraId="0B0298DA" w14:textId="5C9C8F7D" w:rsidR="009B2803" w:rsidRPr="005C4567" w:rsidRDefault="009B2803" w:rsidP="00420A29">
      <w:pPr>
        <w:pStyle w:val="AralkYok"/>
        <w:spacing w:line="276" w:lineRule="auto"/>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5C4567" w14:paraId="1D45E220" w14:textId="77777777" w:rsidTr="0D819764">
        <w:tc>
          <w:tcPr>
            <w:tcW w:w="9889" w:type="dxa"/>
            <w:gridSpan w:val="5"/>
          </w:tcPr>
          <w:p w14:paraId="4A78F46D" w14:textId="77777777" w:rsidR="00386B59" w:rsidRPr="005C4567" w:rsidRDefault="00386B59" w:rsidP="00386B59">
            <w:pPr>
              <w:pStyle w:val="AralkYok"/>
              <w:jc w:val="center"/>
              <w:rPr>
                <w:rFonts w:ascii="Times New Roman" w:hAnsi="Times New Roman" w:cs="Times New Roman"/>
                <w:b/>
                <w:color w:val="0070C0"/>
              </w:rPr>
            </w:pPr>
            <w:r w:rsidRPr="00B40918">
              <w:rPr>
                <w:rFonts w:ascii="Times New Roman" w:hAnsi="Times New Roman" w:cs="Times New Roman"/>
                <w:b/>
                <w:color w:val="FF0000"/>
              </w:rPr>
              <w:t>VELİ İZİN BELGESİ</w:t>
            </w:r>
          </w:p>
        </w:tc>
      </w:tr>
      <w:tr w:rsidR="00907EA0" w:rsidRPr="005C4567" w14:paraId="3D3A5262" w14:textId="77777777" w:rsidTr="0D819764">
        <w:tc>
          <w:tcPr>
            <w:tcW w:w="9889" w:type="dxa"/>
            <w:gridSpan w:val="5"/>
          </w:tcPr>
          <w:p w14:paraId="1D00A804" w14:textId="77777777" w:rsidR="00907EA0" w:rsidRPr="005C4567" w:rsidRDefault="00907EA0" w:rsidP="00767AEE">
            <w:pPr>
              <w:pStyle w:val="AralkYok"/>
              <w:rPr>
                <w:rFonts w:ascii="Times New Roman" w:hAnsi="Times New Roman" w:cs="Times New Roman"/>
                <w:b/>
                <w:color w:val="0070C0"/>
              </w:rPr>
            </w:pPr>
            <w:r w:rsidRPr="00B40918">
              <w:rPr>
                <w:rFonts w:ascii="Times New Roman" w:hAnsi="Times New Roman" w:cs="Times New Roman"/>
                <w:b/>
                <w:color w:val="FF0000"/>
              </w:rPr>
              <w:t>ÖĞRENCİNİN</w:t>
            </w:r>
          </w:p>
        </w:tc>
      </w:tr>
      <w:tr w:rsidR="00907EA0" w:rsidRPr="005C4567" w14:paraId="52B22D5B" w14:textId="77777777" w:rsidTr="0D819764">
        <w:tc>
          <w:tcPr>
            <w:tcW w:w="1809" w:type="dxa"/>
          </w:tcPr>
          <w:p w14:paraId="01774489"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Adı ve Soyadı</w:t>
            </w:r>
          </w:p>
        </w:tc>
        <w:tc>
          <w:tcPr>
            <w:tcW w:w="8080" w:type="dxa"/>
            <w:gridSpan w:val="4"/>
          </w:tcPr>
          <w:p w14:paraId="578CE175" w14:textId="77777777" w:rsidR="00907EA0" w:rsidRPr="005C4567" w:rsidRDefault="00907EA0" w:rsidP="00767AEE">
            <w:pPr>
              <w:pStyle w:val="AralkYok"/>
              <w:rPr>
                <w:rFonts w:ascii="Times New Roman" w:hAnsi="Times New Roman" w:cs="Times New Roman"/>
              </w:rPr>
            </w:pPr>
          </w:p>
        </w:tc>
      </w:tr>
      <w:tr w:rsidR="00907EA0" w:rsidRPr="005C4567" w14:paraId="62807782" w14:textId="77777777" w:rsidTr="0D819764">
        <w:tc>
          <w:tcPr>
            <w:tcW w:w="1809" w:type="dxa"/>
          </w:tcPr>
          <w:p w14:paraId="1882D7EC"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Okulu</w:t>
            </w:r>
          </w:p>
        </w:tc>
        <w:tc>
          <w:tcPr>
            <w:tcW w:w="8080" w:type="dxa"/>
            <w:gridSpan w:val="4"/>
          </w:tcPr>
          <w:p w14:paraId="6EA246BB" w14:textId="77777777" w:rsidR="00907EA0" w:rsidRPr="005C4567" w:rsidRDefault="00907EA0" w:rsidP="00767AEE">
            <w:pPr>
              <w:pStyle w:val="AralkYok"/>
              <w:rPr>
                <w:rFonts w:ascii="Times New Roman" w:hAnsi="Times New Roman" w:cs="Times New Roman"/>
              </w:rPr>
            </w:pPr>
          </w:p>
        </w:tc>
      </w:tr>
      <w:tr w:rsidR="00907EA0" w:rsidRPr="005C4567" w14:paraId="0EADF190" w14:textId="77777777" w:rsidTr="0D819764">
        <w:tc>
          <w:tcPr>
            <w:tcW w:w="1809" w:type="dxa"/>
          </w:tcPr>
          <w:p w14:paraId="75758E90"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Sınıfı</w:t>
            </w:r>
          </w:p>
        </w:tc>
        <w:tc>
          <w:tcPr>
            <w:tcW w:w="8080" w:type="dxa"/>
            <w:gridSpan w:val="4"/>
          </w:tcPr>
          <w:p w14:paraId="39EB306F" w14:textId="77777777" w:rsidR="00907EA0" w:rsidRPr="005C4567" w:rsidRDefault="00907EA0" w:rsidP="00767AEE">
            <w:pPr>
              <w:pStyle w:val="AralkYok"/>
              <w:rPr>
                <w:rFonts w:ascii="Times New Roman" w:hAnsi="Times New Roman" w:cs="Times New Roman"/>
              </w:rPr>
            </w:pPr>
          </w:p>
        </w:tc>
      </w:tr>
      <w:tr w:rsidR="00907EA0" w:rsidRPr="005C4567" w14:paraId="4CE1C3FA" w14:textId="77777777" w:rsidTr="0D819764">
        <w:tc>
          <w:tcPr>
            <w:tcW w:w="9889" w:type="dxa"/>
            <w:gridSpan w:val="5"/>
          </w:tcPr>
          <w:p w14:paraId="4218CF9E" w14:textId="77777777" w:rsidR="00907EA0" w:rsidRPr="005C4567" w:rsidRDefault="0071611C" w:rsidP="00767AEE">
            <w:pPr>
              <w:pStyle w:val="AralkYok"/>
              <w:rPr>
                <w:rFonts w:ascii="Times New Roman" w:hAnsi="Times New Roman" w:cs="Times New Roman"/>
                <w:b/>
                <w:color w:val="0070C0"/>
              </w:rPr>
            </w:pPr>
            <w:r w:rsidRPr="00B40918">
              <w:rPr>
                <w:rFonts w:ascii="Times New Roman" w:hAnsi="Times New Roman" w:cs="Times New Roman"/>
                <w:b/>
                <w:color w:val="FF0000"/>
              </w:rPr>
              <w:t>ETKİNLİK DÜZENLEYEN OKULUN / KURUMUN</w:t>
            </w:r>
          </w:p>
        </w:tc>
      </w:tr>
      <w:tr w:rsidR="00907EA0" w:rsidRPr="005C4567" w14:paraId="391D4127" w14:textId="77777777" w:rsidTr="0D819764">
        <w:tc>
          <w:tcPr>
            <w:tcW w:w="1809" w:type="dxa"/>
          </w:tcPr>
          <w:p w14:paraId="0C283706"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Adı</w:t>
            </w:r>
          </w:p>
        </w:tc>
        <w:tc>
          <w:tcPr>
            <w:tcW w:w="8080" w:type="dxa"/>
            <w:gridSpan w:val="4"/>
          </w:tcPr>
          <w:p w14:paraId="7DD3958D" w14:textId="56BBD3D3" w:rsidR="00907EA0" w:rsidRPr="005C4567" w:rsidRDefault="00937186" w:rsidP="00767AEE">
            <w:pPr>
              <w:pStyle w:val="AralkYok"/>
              <w:rPr>
                <w:rFonts w:ascii="Times New Roman" w:hAnsi="Times New Roman" w:cs="Times New Roman"/>
              </w:rPr>
            </w:pPr>
            <w:r w:rsidRPr="005C4567">
              <w:rPr>
                <w:rFonts w:ascii="Times New Roman" w:hAnsi="Times New Roman" w:cs="Times New Roman"/>
              </w:rPr>
              <w:t>ISPARTA İL MİLLİ EĞİTİM MÜDÜRLÜĞÜ</w:t>
            </w:r>
          </w:p>
        </w:tc>
      </w:tr>
      <w:tr w:rsidR="00907EA0" w:rsidRPr="005C4567" w14:paraId="4FF73010" w14:textId="77777777" w:rsidTr="0D819764">
        <w:tc>
          <w:tcPr>
            <w:tcW w:w="1809" w:type="dxa"/>
          </w:tcPr>
          <w:p w14:paraId="3259439E"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Adresi</w:t>
            </w:r>
          </w:p>
        </w:tc>
        <w:tc>
          <w:tcPr>
            <w:tcW w:w="8080" w:type="dxa"/>
            <w:gridSpan w:val="4"/>
          </w:tcPr>
          <w:p w14:paraId="2583E50F" w14:textId="0719818E" w:rsidR="00907EA0" w:rsidRPr="005C4567" w:rsidRDefault="00123F5B" w:rsidP="0D819764">
            <w:pPr>
              <w:pStyle w:val="AralkYok"/>
              <w:spacing w:line="276" w:lineRule="auto"/>
              <w:jc w:val="both"/>
              <w:rPr>
                <w:rFonts w:ascii="Times New Roman" w:hAnsi="Times New Roman" w:cs="Times New Roman"/>
              </w:rPr>
            </w:pPr>
            <w:r w:rsidRPr="005C4567">
              <w:rPr>
                <w:rFonts w:ascii="Times New Roman" w:hAnsi="Times New Roman" w:cs="Times New Roman"/>
              </w:rPr>
              <w:t xml:space="preserve">İSTİKLAL MAH. </w:t>
            </w:r>
            <w:r>
              <w:rPr>
                <w:rFonts w:ascii="Times New Roman" w:hAnsi="Times New Roman" w:cs="Times New Roman"/>
              </w:rPr>
              <w:t>113.</w:t>
            </w:r>
            <w:r w:rsidRPr="005C4567">
              <w:rPr>
                <w:rFonts w:ascii="Times New Roman" w:hAnsi="Times New Roman" w:cs="Times New Roman"/>
              </w:rPr>
              <w:t>CAD. NO:</w:t>
            </w:r>
            <w:r>
              <w:rPr>
                <w:rFonts w:ascii="Times New Roman" w:hAnsi="Times New Roman" w:cs="Times New Roman"/>
              </w:rPr>
              <w:t>108</w:t>
            </w:r>
            <w:r w:rsidRPr="005C4567">
              <w:rPr>
                <w:rFonts w:ascii="Times New Roman" w:hAnsi="Times New Roman" w:cs="Times New Roman"/>
              </w:rPr>
              <w:t xml:space="preserve"> </w:t>
            </w:r>
            <w:r w:rsidR="00937186" w:rsidRPr="005C4567">
              <w:rPr>
                <w:rFonts w:ascii="Times New Roman" w:hAnsi="Times New Roman" w:cs="Times New Roman"/>
              </w:rPr>
              <w:t>32300 ISPARTA</w:t>
            </w:r>
          </w:p>
        </w:tc>
      </w:tr>
      <w:tr w:rsidR="00907EA0" w:rsidRPr="005C4567" w14:paraId="4C569A42" w14:textId="77777777" w:rsidTr="0D819764">
        <w:tc>
          <w:tcPr>
            <w:tcW w:w="1809" w:type="dxa"/>
          </w:tcPr>
          <w:p w14:paraId="58FBB7D1"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İli</w:t>
            </w:r>
          </w:p>
        </w:tc>
        <w:tc>
          <w:tcPr>
            <w:tcW w:w="2127" w:type="dxa"/>
          </w:tcPr>
          <w:p w14:paraId="4BC7BD3E" w14:textId="0583FEFB" w:rsidR="00907EA0" w:rsidRPr="005C4567" w:rsidRDefault="00937186" w:rsidP="00767AEE">
            <w:pPr>
              <w:pStyle w:val="AralkYok"/>
              <w:rPr>
                <w:rFonts w:ascii="Times New Roman" w:hAnsi="Times New Roman" w:cs="Times New Roman"/>
              </w:rPr>
            </w:pPr>
            <w:r w:rsidRPr="005C4567">
              <w:rPr>
                <w:rFonts w:ascii="Times New Roman" w:hAnsi="Times New Roman" w:cs="Times New Roman"/>
              </w:rPr>
              <w:t>ISPARTA</w:t>
            </w:r>
          </w:p>
        </w:tc>
        <w:tc>
          <w:tcPr>
            <w:tcW w:w="1134" w:type="dxa"/>
          </w:tcPr>
          <w:p w14:paraId="48B3D814"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İlçesi</w:t>
            </w:r>
          </w:p>
        </w:tc>
        <w:tc>
          <w:tcPr>
            <w:tcW w:w="4819" w:type="dxa"/>
            <w:gridSpan w:val="2"/>
          </w:tcPr>
          <w:p w14:paraId="367547F7" w14:textId="2E2053F2" w:rsidR="00907EA0" w:rsidRPr="005C4567" w:rsidRDefault="00937186" w:rsidP="00767AEE">
            <w:pPr>
              <w:pStyle w:val="AralkYok"/>
              <w:rPr>
                <w:rFonts w:ascii="Times New Roman" w:hAnsi="Times New Roman" w:cs="Times New Roman"/>
              </w:rPr>
            </w:pPr>
            <w:r w:rsidRPr="005C4567">
              <w:rPr>
                <w:rFonts w:ascii="Times New Roman" w:hAnsi="Times New Roman" w:cs="Times New Roman"/>
              </w:rPr>
              <w:t>MERKEZ</w:t>
            </w:r>
          </w:p>
        </w:tc>
      </w:tr>
      <w:tr w:rsidR="00907EA0" w:rsidRPr="005C4567" w14:paraId="59F6BFB9" w14:textId="77777777" w:rsidTr="0D819764">
        <w:tc>
          <w:tcPr>
            <w:tcW w:w="1809" w:type="dxa"/>
          </w:tcPr>
          <w:p w14:paraId="3168B36A"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Etkinlik Türü</w:t>
            </w:r>
          </w:p>
        </w:tc>
        <w:tc>
          <w:tcPr>
            <w:tcW w:w="8080" w:type="dxa"/>
            <w:gridSpan w:val="4"/>
          </w:tcPr>
          <w:p w14:paraId="18B7B065" w14:textId="0935E546" w:rsidR="00907EA0" w:rsidRPr="005C4567" w:rsidRDefault="00937186" w:rsidP="0D819764">
            <w:pPr>
              <w:pStyle w:val="AralkYok"/>
              <w:spacing w:line="276" w:lineRule="auto"/>
              <w:jc w:val="both"/>
              <w:rPr>
                <w:rFonts w:ascii="Times New Roman" w:hAnsi="Times New Roman" w:cs="Times New Roman"/>
              </w:rPr>
            </w:pPr>
            <w:r w:rsidRPr="005C4567">
              <w:rPr>
                <w:rFonts w:ascii="Times New Roman" w:hAnsi="Times New Roman" w:cs="Times New Roman"/>
              </w:rPr>
              <w:t>Isparta</w:t>
            </w:r>
            <w:r w:rsidR="0D819764" w:rsidRPr="005C4567">
              <w:rPr>
                <w:rFonts w:ascii="Times New Roman" w:hAnsi="Times New Roman" w:cs="Times New Roman"/>
              </w:rPr>
              <w:t xml:space="preserve"> Liseler Arası Münazara Turnuvası</w:t>
            </w:r>
          </w:p>
        </w:tc>
      </w:tr>
      <w:tr w:rsidR="00907EA0" w:rsidRPr="005C4567" w14:paraId="209EC101" w14:textId="77777777" w:rsidTr="0D819764">
        <w:tc>
          <w:tcPr>
            <w:tcW w:w="1809" w:type="dxa"/>
          </w:tcPr>
          <w:p w14:paraId="6A25FC6A"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Tarihi</w:t>
            </w:r>
          </w:p>
        </w:tc>
        <w:tc>
          <w:tcPr>
            <w:tcW w:w="8080" w:type="dxa"/>
            <w:gridSpan w:val="4"/>
          </w:tcPr>
          <w:p w14:paraId="4E51510A" w14:textId="109FF5AC" w:rsidR="00907EA0" w:rsidRPr="005C4567" w:rsidRDefault="00937186" w:rsidP="00767AEE">
            <w:pPr>
              <w:pStyle w:val="AralkYok"/>
              <w:rPr>
                <w:rFonts w:ascii="Times New Roman" w:hAnsi="Times New Roman" w:cs="Times New Roman"/>
              </w:rPr>
            </w:pPr>
            <w:proofErr w:type="gramStart"/>
            <w:r w:rsidRPr="005C4567">
              <w:rPr>
                <w:rFonts w:ascii="Times New Roman" w:hAnsi="Times New Roman" w:cs="Times New Roman"/>
              </w:rPr>
              <w:t>………</w:t>
            </w:r>
            <w:proofErr w:type="gramEnd"/>
            <w:r w:rsidR="00484622">
              <w:rPr>
                <w:rFonts w:ascii="Times New Roman" w:hAnsi="Times New Roman" w:cs="Times New Roman"/>
              </w:rPr>
              <w:t xml:space="preserve"> 2023</w:t>
            </w:r>
          </w:p>
        </w:tc>
      </w:tr>
      <w:tr w:rsidR="00907EA0" w:rsidRPr="005C4567" w14:paraId="554DC529" w14:textId="77777777" w:rsidTr="0D819764">
        <w:tc>
          <w:tcPr>
            <w:tcW w:w="1809" w:type="dxa"/>
          </w:tcPr>
          <w:p w14:paraId="055F0B13"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Konusu</w:t>
            </w:r>
          </w:p>
        </w:tc>
        <w:tc>
          <w:tcPr>
            <w:tcW w:w="8080" w:type="dxa"/>
            <w:gridSpan w:val="4"/>
          </w:tcPr>
          <w:p w14:paraId="2A3884DC" w14:textId="65A06E66" w:rsidR="00907EA0" w:rsidRPr="005C4567" w:rsidRDefault="00645918" w:rsidP="0D819764">
            <w:pPr>
              <w:pStyle w:val="AralkYok"/>
              <w:spacing w:line="276" w:lineRule="auto"/>
              <w:jc w:val="both"/>
              <w:rPr>
                <w:rFonts w:ascii="Times New Roman" w:hAnsi="Times New Roman" w:cs="Times New Roman"/>
              </w:rPr>
            </w:pPr>
            <w:r>
              <w:rPr>
                <w:rFonts w:ascii="Times New Roman" w:eastAsia="Times New Roman" w:hAnsi="Times New Roman" w:cs="Times New Roman"/>
              </w:rPr>
              <w:t xml:space="preserve">Modern Stil </w:t>
            </w:r>
            <w:r w:rsidR="0D819764" w:rsidRPr="005C4567">
              <w:rPr>
                <w:rFonts w:ascii="Times New Roman" w:eastAsia="Times New Roman" w:hAnsi="Times New Roman" w:cs="Times New Roman"/>
              </w:rPr>
              <w:t>Münazara Turnuvası</w:t>
            </w:r>
          </w:p>
        </w:tc>
      </w:tr>
      <w:tr w:rsidR="00907EA0" w:rsidRPr="005C4567" w14:paraId="242F7ADB" w14:textId="77777777" w:rsidTr="0D819764">
        <w:tc>
          <w:tcPr>
            <w:tcW w:w="9889" w:type="dxa"/>
            <w:gridSpan w:val="5"/>
          </w:tcPr>
          <w:p w14:paraId="23919C8C" w14:textId="1C3572D0" w:rsidR="00907EA0" w:rsidRPr="005C4567" w:rsidRDefault="00907EA0" w:rsidP="00224C06">
            <w:pPr>
              <w:autoSpaceDE w:val="0"/>
              <w:autoSpaceDN w:val="0"/>
              <w:adjustRightInd w:val="0"/>
              <w:jc w:val="both"/>
              <w:rPr>
                <w:rFonts w:ascii="Times New Roman" w:hAnsi="Times New Roman" w:cs="Times New Roman"/>
              </w:rPr>
            </w:pPr>
            <w:r w:rsidRPr="005C4567">
              <w:rPr>
                <w:rFonts w:ascii="Times New Roman" w:hAnsi="Times New Roman" w:cs="Times New Roman"/>
              </w:rPr>
              <w:t xml:space="preserve">Velisi bulunduğum ve yukarıda bilgileri verilen öğrencimin; yukarıda bilgileri verilen okulun </w:t>
            </w:r>
            <w:r w:rsidR="008F4C2E" w:rsidRPr="005C4567">
              <w:rPr>
                <w:rFonts w:ascii="Times New Roman" w:hAnsi="Times New Roman" w:cs="Times New Roman"/>
              </w:rPr>
              <w:t xml:space="preserve">/ kurumun </w:t>
            </w:r>
            <w:r w:rsidRPr="005C4567">
              <w:rPr>
                <w:rFonts w:ascii="Times New Roman" w:hAnsi="Times New Roman" w:cs="Times New Roman"/>
              </w:rPr>
              <w:t>düzenlediği etkinliğe katılmasına izin verdiğimi, gönderdiğimiz eserden telif ücreti talebimiz olmayacağını, eserle ilgili tüm yasal sorumluluğun bize ait olaca</w:t>
            </w:r>
            <w:r w:rsidR="00224C06">
              <w:rPr>
                <w:rFonts w:ascii="Times New Roman" w:hAnsi="Times New Roman" w:cs="Times New Roman"/>
              </w:rPr>
              <w:t>ğını kabul ve beyan ediyorum.</w:t>
            </w:r>
          </w:p>
        </w:tc>
      </w:tr>
      <w:tr w:rsidR="00907EA0" w:rsidRPr="005C4567" w14:paraId="436EB8C5" w14:textId="77777777" w:rsidTr="0D819764">
        <w:tc>
          <w:tcPr>
            <w:tcW w:w="6204" w:type="dxa"/>
            <w:gridSpan w:val="4"/>
          </w:tcPr>
          <w:p w14:paraId="4C88EEC9"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Öğrenci Velisinin</w:t>
            </w:r>
          </w:p>
          <w:p w14:paraId="3C3D7CF2"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İLETİŞİM BİLGİLERİ</w:t>
            </w:r>
          </w:p>
          <w:p w14:paraId="1DEF2748" w14:textId="77777777" w:rsidR="00907EA0" w:rsidRPr="005C4567" w:rsidRDefault="00907EA0" w:rsidP="00767AEE">
            <w:pPr>
              <w:pStyle w:val="AralkYok"/>
              <w:rPr>
                <w:rFonts w:ascii="Times New Roman" w:hAnsi="Times New Roman" w:cs="Times New Roman"/>
                <w:color w:val="0070C0"/>
              </w:rPr>
            </w:pPr>
            <w:r w:rsidRPr="005C4567">
              <w:rPr>
                <w:rFonts w:ascii="Times New Roman" w:hAnsi="Times New Roman" w:cs="Times New Roman"/>
                <w:color w:val="0070C0"/>
                <w:highlight w:val="yellow"/>
              </w:rPr>
              <w:t>Velisinin (KİŞİNİN AÇIK RIZASI İLE)</w:t>
            </w:r>
          </w:p>
          <w:p w14:paraId="7AC2C70D" w14:textId="77777777" w:rsidR="00907EA0" w:rsidRPr="005C4567" w:rsidRDefault="00907EA0" w:rsidP="00767AEE">
            <w:pPr>
              <w:pStyle w:val="AralkYok"/>
              <w:rPr>
                <w:rFonts w:ascii="Times New Roman" w:hAnsi="Times New Roman" w:cs="Times New Roman"/>
              </w:rPr>
            </w:pPr>
            <w:r w:rsidRPr="005C4567">
              <w:rPr>
                <w:rFonts w:ascii="Times New Roman" w:hAnsi="Times New Roman" w:cs="Times New Roman"/>
              </w:rPr>
              <w:t>Adı ve Soyadı</w:t>
            </w:r>
            <w:r w:rsidRPr="005C4567">
              <w:rPr>
                <w:rFonts w:ascii="Times New Roman" w:hAnsi="Times New Roman" w:cs="Times New Roman"/>
              </w:rPr>
              <w:tab/>
              <w:t xml:space="preserve">: </w:t>
            </w:r>
          </w:p>
          <w:p w14:paraId="1D5B2C05" w14:textId="4D400532" w:rsidR="00907EA0" w:rsidRPr="005C4567" w:rsidRDefault="00B40918" w:rsidP="00767AEE">
            <w:pPr>
              <w:pStyle w:val="AralkYok"/>
              <w:rPr>
                <w:rFonts w:ascii="Times New Roman" w:hAnsi="Times New Roman" w:cs="Times New Roman"/>
              </w:rPr>
            </w:pPr>
            <w:r w:rsidRPr="005C4567">
              <w:rPr>
                <w:rFonts w:ascii="Times New Roman" w:hAnsi="Times New Roman" w:cs="Times New Roman"/>
              </w:rPr>
              <w:t>E</w:t>
            </w:r>
            <w:r w:rsidR="00907EA0" w:rsidRPr="005C4567">
              <w:rPr>
                <w:rFonts w:ascii="Times New Roman" w:hAnsi="Times New Roman" w:cs="Times New Roman"/>
              </w:rPr>
              <w:t>-posta</w:t>
            </w:r>
            <w:r w:rsidR="00907EA0" w:rsidRPr="005C4567">
              <w:rPr>
                <w:rFonts w:ascii="Times New Roman" w:hAnsi="Times New Roman" w:cs="Times New Roman"/>
              </w:rPr>
              <w:tab/>
            </w:r>
            <w:r w:rsidR="00907EA0" w:rsidRPr="005C4567">
              <w:rPr>
                <w:rFonts w:ascii="Times New Roman" w:hAnsi="Times New Roman" w:cs="Times New Roman"/>
              </w:rPr>
              <w:tab/>
              <w:t xml:space="preserve">: </w:t>
            </w:r>
          </w:p>
        </w:tc>
        <w:tc>
          <w:tcPr>
            <w:tcW w:w="3685" w:type="dxa"/>
            <w:vAlign w:val="center"/>
          </w:tcPr>
          <w:p w14:paraId="4DB47DAE" w14:textId="77777777" w:rsidR="00907EA0" w:rsidRPr="005C4567" w:rsidRDefault="00907EA0" w:rsidP="00767AEE">
            <w:pPr>
              <w:pStyle w:val="AralkYok"/>
              <w:jc w:val="center"/>
              <w:rPr>
                <w:rFonts w:ascii="Times New Roman" w:hAnsi="Times New Roman" w:cs="Times New Roman"/>
              </w:rPr>
            </w:pPr>
            <w:proofErr w:type="gramStart"/>
            <w:r w:rsidRPr="005C4567">
              <w:rPr>
                <w:rFonts w:ascii="Times New Roman" w:hAnsi="Times New Roman" w:cs="Times New Roman"/>
              </w:rPr>
              <w:t>..........................</w:t>
            </w:r>
            <w:proofErr w:type="gramEnd"/>
          </w:p>
          <w:p w14:paraId="20464917" w14:textId="77777777" w:rsidR="00907EA0" w:rsidRPr="005C4567" w:rsidRDefault="00907EA0" w:rsidP="00767AEE">
            <w:pPr>
              <w:pStyle w:val="AralkYok"/>
              <w:jc w:val="center"/>
              <w:rPr>
                <w:rFonts w:ascii="Times New Roman" w:hAnsi="Times New Roman" w:cs="Times New Roman"/>
              </w:rPr>
            </w:pPr>
            <w:r w:rsidRPr="005C4567">
              <w:rPr>
                <w:rFonts w:ascii="Times New Roman" w:hAnsi="Times New Roman" w:cs="Times New Roman"/>
              </w:rPr>
              <w:t>İMZASI</w:t>
            </w:r>
          </w:p>
        </w:tc>
      </w:tr>
    </w:tbl>
    <w:p w14:paraId="2F0BD289" w14:textId="5DB64F4C" w:rsidR="004848D9" w:rsidRPr="005C4567" w:rsidRDefault="00F90A45" w:rsidP="00B7614A">
      <w:pPr>
        <w:spacing w:before="160" w:after="160" w:line="360" w:lineRule="auto"/>
        <w:jc w:val="both"/>
        <w:rPr>
          <w:rFonts w:ascii="Times New Roman" w:hAnsi="Times New Roman" w:cs="Times New Roman"/>
          <w:color w:val="0070C0"/>
        </w:rPr>
      </w:pPr>
      <w:r>
        <w:rPr>
          <w:rFonts w:ascii="Times New Roman" w:hAnsi="Times New Roman" w:cs="Times New Roman"/>
          <w:b/>
          <w:sz w:val="24"/>
          <w:szCs w:val="24"/>
          <w:u w:val="single"/>
        </w:rPr>
        <w:t>EK -2</w:t>
      </w:r>
    </w:p>
    <w:p w14:paraId="1773C876" w14:textId="77777777" w:rsidR="004848D9" w:rsidRPr="005C4567" w:rsidRDefault="004848D9" w:rsidP="00217A7F">
      <w:pPr>
        <w:pStyle w:val="AralkYok"/>
        <w:jc w:val="center"/>
        <w:rPr>
          <w:rFonts w:ascii="Times New Roman" w:hAnsi="Times New Roman" w:cs="Times New Roman"/>
          <w:color w:val="0070C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5C4567" w14:paraId="162B63C7" w14:textId="77777777" w:rsidTr="0D819764">
        <w:tc>
          <w:tcPr>
            <w:tcW w:w="9889" w:type="dxa"/>
            <w:gridSpan w:val="5"/>
          </w:tcPr>
          <w:p w14:paraId="5C5724CB" w14:textId="77777777" w:rsidR="00386B59" w:rsidRPr="005C4567" w:rsidRDefault="00386B59" w:rsidP="001A6C94">
            <w:pPr>
              <w:pStyle w:val="AralkYok"/>
              <w:jc w:val="center"/>
              <w:rPr>
                <w:rFonts w:ascii="Times New Roman" w:hAnsi="Times New Roman" w:cs="Times New Roman"/>
                <w:b/>
                <w:color w:val="0070C0"/>
              </w:rPr>
            </w:pPr>
            <w:r w:rsidRPr="00B40918">
              <w:rPr>
                <w:rFonts w:ascii="Times New Roman" w:hAnsi="Times New Roman" w:cs="Times New Roman"/>
                <w:b/>
                <w:color w:val="FF0000"/>
              </w:rPr>
              <w:t>AÇIK RIZA ONAYI</w:t>
            </w:r>
          </w:p>
        </w:tc>
      </w:tr>
      <w:tr w:rsidR="00386B59" w:rsidRPr="005C4567" w14:paraId="1953E2C8" w14:textId="77777777" w:rsidTr="0D819764">
        <w:tc>
          <w:tcPr>
            <w:tcW w:w="9889" w:type="dxa"/>
            <w:gridSpan w:val="5"/>
          </w:tcPr>
          <w:p w14:paraId="199F8F94" w14:textId="77777777" w:rsidR="00386B59" w:rsidRPr="005C4567" w:rsidRDefault="00386B59" w:rsidP="001A6C94">
            <w:pPr>
              <w:pStyle w:val="AralkYok"/>
              <w:rPr>
                <w:rFonts w:ascii="Times New Roman" w:hAnsi="Times New Roman" w:cs="Times New Roman"/>
                <w:b/>
                <w:color w:val="0070C0"/>
              </w:rPr>
            </w:pPr>
            <w:r w:rsidRPr="00B40918">
              <w:rPr>
                <w:rFonts w:ascii="Times New Roman" w:hAnsi="Times New Roman" w:cs="Times New Roman"/>
                <w:b/>
                <w:color w:val="FF0000"/>
              </w:rPr>
              <w:t>ÖĞRENCİNİN</w:t>
            </w:r>
          </w:p>
        </w:tc>
      </w:tr>
      <w:tr w:rsidR="00386B59" w:rsidRPr="005C4567" w14:paraId="298F9826" w14:textId="77777777" w:rsidTr="0D819764">
        <w:tc>
          <w:tcPr>
            <w:tcW w:w="1809" w:type="dxa"/>
          </w:tcPr>
          <w:p w14:paraId="422FC71B"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Adı ve Soyadı</w:t>
            </w:r>
          </w:p>
        </w:tc>
        <w:tc>
          <w:tcPr>
            <w:tcW w:w="8080" w:type="dxa"/>
            <w:gridSpan w:val="4"/>
          </w:tcPr>
          <w:p w14:paraId="3DF63658" w14:textId="77777777" w:rsidR="00386B59" w:rsidRPr="005C4567" w:rsidRDefault="00386B59" w:rsidP="001A6C94">
            <w:pPr>
              <w:pStyle w:val="AralkYok"/>
              <w:rPr>
                <w:rFonts w:ascii="Times New Roman" w:hAnsi="Times New Roman" w:cs="Times New Roman"/>
              </w:rPr>
            </w:pPr>
          </w:p>
        </w:tc>
      </w:tr>
      <w:tr w:rsidR="00386B59" w:rsidRPr="005C4567" w14:paraId="3364C044" w14:textId="77777777" w:rsidTr="0D819764">
        <w:tc>
          <w:tcPr>
            <w:tcW w:w="1809" w:type="dxa"/>
          </w:tcPr>
          <w:p w14:paraId="04CCBCE7"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Okulu</w:t>
            </w:r>
          </w:p>
        </w:tc>
        <w:tc>
          <w:tcPr>
            <w:tcW w:w="8080" w:type="dxa"/>
            <w:gridSpan w:val="4"/>
          </w:tcPr>
          <w:p w14:paraId="3D77AE41" w14:textId="77777777" w:rsidR="00386B59" w:rsidRPr="005C4567" w:rsidRDefault="00386B59" w:rsidP="001A6C94">
            <w:pPr>
              <w:pStyle w:val="AralkYok"/>
              <w:rPr>
                <w:rFonts w:ascii="Times New Roman" w:hAnsi="Times New Roman" w:cs="Times New Roman"/>
              </w:rPr>
            </w:pPr>
          </w:p>
        </w:tc>
      </w:tr>
      <w:tr w:rsidR="00386B59" w:rsidRPr="005C4567" w14:paraId="19CCBB2E" w14:textId="77777777" w:rsidTr="0D819764">
        <w:tc>
          <w:tcPr>
            <w:tcW w:w="1809" w:type="dxa"/>
          </w:tcPr>
          <w:p w14:paraId="3B30C393"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Sınıfı</w:t>
            </w:r>
          </w:p>
        </w:tc>
        <w:tc>
          <w:tcPr>
            <w:tcW w:w="8080" w:type="dxa"/>
            <w:gridSpan w:val="4"/>
          </w:tcPr>
          <w:p w14:paraId="58CBB432" w14:textId="77777777" w:rsidR="00386B59" w:rsidRPr="005C4567" w:rsidRDefault="00386B59" w:rsidP="001A6C94">
            <w:pPr>
              <w:pStyle w:val="AralkYok"/>
              <w:rPr>
                <w:rFonts w:ascii="Times New Roman" w:hAnsi="Times New Roman" w:cs="Times New Roman"/>
              </w:rPr>
            </w:pPr>
          </w:p>
        </w:tc>
      </w:tr>
      <w:tr w:rsidR="00386B59" w:rsidRPr="005C4567" w14:paraId="4B1959DD" w14:textId="77777777" w:rsidTr="0D819764">
        <w:tc>
          <w:tcPr>
            <w:tcW w:w="9889" w:type="dxa"/>
            <w:gridSpan w:val="5"/>
          </w:tcPr>
          <w:p w14:paraId="5E35A575" w14:textId="77777777" w:rsidR="00386B59" w:rsidRPr="005C4567" w:rsidRDefault="00386B59" w:rsidP="001A6C94">
            <w:pPr>
              <w:pStyle w:val="AralkYok"/>
              <w:rPr>
                <w:rFonts w:ascii="Times New Roman" w:hAnsi="Times New Roman" w:cs="Times New Roman"/>
                <w:b/>
                <w:color w:val="0070C0"/>
              </w:rPr>
            </w:pPr>
            <w:r w:rsidRPr="00B40918">
              <w:rPr>
                <w:rFonts w:ascii="Times New Roman" w:hAnsi="Times New Roman" w:cs="Times New Roman"/>
                <w:b/>
                <w:color w:val="FF0000"/>
              </w:rPr>
              <w:t>ETKİNLİK DÜZENLEYEN OKULUN</w:t>
            </w:r>
            <w:r w:rsidR="0071611C" w:rsidRPr="00B40918">
              <w:rPr>
                <w:rFonts w:ascii="Times New Roman" w:hAnsi="Times New Roman" w:cs="Times New Roman"/>
                <w:b/>
                <w:color w:val="FF0000"/>
              </w:rPr>
              <w:t xml:space="preserve"> / KURUMUN</w:t>
            </w:r>
          </w:p>
        </w:tc>
      </w:tr>
      <w:tr w:rsidR="00937186" w:rsidRPr="005C4567" w14:paraId="073FDDF7" w14:textId="77777777" w:rsidTr="0D819764">
        <w:tc>
          <w:tcPr>
            <w:tcW w:w="1809" w:type="dxa"/>
          </w:tcPr>
          <w:p w14:paraId="26993D64"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Adı</w:t>
            </w:r>
          </w:p>
        </w:tc>
        <w:tc>
          <w:tcPr>
            <w:tcW w:w="8080" w:type="dxa"/>
            <w:gridSpan w:val="4"/>
          </w:tcPr>
          <w:p w14:paraId="5FD4F174" w14:textId="331EB7BE"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ISPARTA İL MİLLİ EĞİTİM MÜDÜRLÜĞÜ</w:t>
            </w:r>
          </w:p>
        </w:tc>
      </w:tr>
      <w:tr w:rsidR="00937186" w:rsidRPr="005C4567" w14:paraId="55C8F947" w14:textId="77777777" w:rsidTr="0D819764">
        <w:tc>
          <w:tcPr>
            <w:tcW w:w="1809" w:type="dxa"/>
          </w:tcPr>
          <w:p w14:paraId="3832F2A5"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Adresi</w:t>
            </w:r>
          </w:p>
        </w:tc>
        <w:tc>
          <w:tcPr>
            <w:tcW w:w="8080" w:type="dxa"/>
            <w:gridSpan w:val="4"/>
          </w:tcPr>
          <w:p w14:paraId="15937A56" w14:textId="2930EC5A" w:rsidR="00937186" w:rsidRPr="005C4567" w:rsidRDefault="00123F5B" w:rsidP="00123F5B">
            <w:pPr>
              <w:pStyle w:val="AralkYok"/>
              <w:spacing w:line="276" w:lineRule="auto"/>
              <w:jc w:val="both"/>
              <w:rPr>
                <w:rFonts w:ascii="Times New Roman" w:hAnsi="Times New Roman" w:cs="Times New Roman"/>
              </w:rPr>
            </w:pPr>
            <w:r w:rsidRPr="005C4567">
              <w:rPr>
                <w:rFonts w:ascii="Times New Roman" w:hAnsi="Times New Roman" w:cs="Times New Roman"/>
              </w:rPr>
              <w:t xml:space="preserve">İSTİKLAL MAH. </w:t>
            </w:r>
            <w:r>
              <w:rPr>
                <w:rFonts w:ascii="Times New Roman" w:hAnsi="Times New Roman" w:cs="Times New Roman"/>
              </w:rPr>
              <w:t>113.</w:t>
            </w:r>
            <w:r w:rsidRPr="005C4567">
              <w:rPr>
                <w:rFonts w:ascii="Times New Roman" w:hAnsi="Times New Roman" w:cs="Times New Roman"/>
              </w:rPr>
              <w:t>CAD. NO:</w:t>
            </w:r>
            <w:r>
              <w:rPr>
                <w:rFonts w:ascii="Times New Roman" w:hAnsi="Times New Roman" w:cs="Times New Roman"/>
              </w:rPr>
              <w:t>108</w:t>
            </w:r>
            <w:r w:rsidRPr="005C4567">
              <w:rPr>
                <w:rFonts w:ascii="Times New Roman" w:hAnsi="Times New Roman" w:cs="Times New Roman"/>
              </w:rPr>
              <w:t xml:space="preserve"> </w:t>
            </w:r>
            <w:r w:rsidR="00937186" w:rsidRPr="005C4567">
              <w:rPr>
                <w:rFonts w:ascii="Times New Roman" w:hAnsi="Times New Roman" w:cs="Times New Roman"/>
              </w:rPr>
              <w:t>NO:54 32300 ISPARTA</w:t>
            </w:r>
          </w:p>
        </w:tc>
      </w:tr>
      <w:tr w:rsidR="00386B59" w:rsidRPr="005C4567" w14:paraId="389D298B" w14:textId="77777777" w:rsidTr="0D819764">
        <w:tc>
          <w:tcPr>
            <w:tcW w:w="1809" w:type="dxa"/>
          </w:tcPr>
          <w:p w14:paraId="1A0FEFF0"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İli</w:t>
            </w:r>
          </w:p>
        </w:tc>
        <w:tc>
          <w:tcPr>
            <w:tcW w:w="2127" w:type="dxa"/>
          </w:tcPr>
          <w:p w14:paraId="7074872D" w14:textId="717FB413" w:rsidR="00386B59" w:rsidRPr="005C4567" w:rsidRDefault="00937186" w:rsidP="001A6C94">
            <w:pPr>
              <w:pStyle w:val="AralkYok"/>
              <w:rPr>
                <w:rFonts w:ascii="Times New Roman" w:hAnsi="Times New Roman" w:cs="Times New Roman"/>
              </w:rPr>
            </w:pPr>
            <w:r w:rsidRPr="005C4567">
              <w:rPr>
                <w:rFonts w:ascii="Times New Roman" w:hAnsi="Times New Roman" w:cs="Times New Roman"/>
              </w:rPr>
              <w:t>ISPARTA</w:t>
            </w:r>
          </w:p>
        </w:tc>
        <w:tc>
          <w:tcPr>
            <w:tcW w:w="1134" w:type="dxa"/>
          </w:tcPr>
          <w:p w14:paraId="4172C401"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İlçesi</w:t>
            </w:r>
          </w:p>
        </w:tc>
        <w:tc>
          <w:tcPr>
            <w:tcW w:w="4819" w:type="dxa"/>
            <w:gridSpan w:val="2"/>
          </w:tcPr>
          <w:p w14:paraId="6AD6418A" w14:textId="053ED001" w:rsidR="00386B59" w:rsidRPr="005C4567" w:rsidRDefault="00937186" w:rsidP="001A6C94">
            <w:pPr>
              <w:pStyle w:val="AralkYok"/>
              <w:rPr>
                <w:rFonts w:ascii="Times New Roman" w:hAnsi="Times New Roman" w:cs="Times New Roman"/>
              </w:rPr>
            </w:pPr>
            <w:r w:rsidRPr="005C4567">
              <w:rPr>
                <w:rFonts w:ascii="Times New Roman" w:hAnsi="Times New Roman" w:cs="Times New Roman"/>
              </w:rPr>
              <w:t>MERKEZ</w:t>
            </w:r>
          </w:p>
        </w:tc>
      </w:tr>
      <w:tr w:rsidR="00386B59" w:rsidRPr="005C4567" w14:paraId="248B98D6" w14:textId="77777777" w:rsidTr="0D819764">
        <w:tc>
          <w:tcPr>
            <w:tcW w:w="1809" w:type="dxa"/>
          </w:tcPr>
          <w:p w14:paraId="004F8E3F"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Etkinlik Türü</w:t>
            </w:r>
          </w:p>
        </w:tc>
        <w:tc>
          <w:tcPr>
            <w:tcW w:w="8080" w:type="dxa"/>
            <w:gridSpan w:val="4"/>
          </w:tcPr>
          <w:p w14:paraId="4DD65C7A" w14:textId="3A4D908E" w:rsidR="00386B59" w:rsidRPr="005C4567" w:rsidRDefault="00937186" w:rsidP="0D819764">
            <w:pPr>
              <w:pStyle w:val="AralkYok"/>
              <w:spacing w:line="276" w:lineRule="auto"/>
              <w:jc w:val="both"/>
              <w:rPr>
                <w:rFonts w:ascii="Times New Roman" w:hAnsi="Times New Roman" w:cs="Times New Roman"/>
              </w:rPr>
            </w:pPr>
            <w:r w:rsidRPr="005C4567">
              <w:rPr>
                <w:rFonts w:ascii="Times New Roman" w:hAnsi="Times New Roman" w:cs="Times New Roman"/>
              </w:rPr>
              <w:t xml:space="preserve">Isparta </w:t>
            </w:r>
            <w:r w:rsidR="0D819764" w:rsidRPr="005C4567">
              <w:rPr>
                <w:rFonts w:ascii="Times New Roman" w:hAnsi="Times New Roman" w:cs="Times New Roman"/>
              </w:rPr>
              <w:t>Liseler Arası Münazara Turnuvası</w:t>
            </w:r>
          </w:p>
          <w:p w14:paraId="0710A4B6" w14:textId="16E840FA" w:rsidR="00386B59" w:rsidRPr="005C4567" w:rsidRDefault="00386B59" w:rsidP="001A6C94">
            <w:pPr>
              <w:pStyle w:val="AralkYok"/>
              <w:rPr>
                <w:rFonts w:ascii="Times New Roman" w:hAnsi="Times New Roman" w:cs="Times New Roman"/>
              </w:rPr>
            </w:pPr>
          </w:p>
        </w:tc>
      </w:tr>
      <w:tr w:rsidR="00386B59" w:rsidRPr="005C4567" w14:paraId="7D8BB7BC" w14:textId="77777777" w:rsidTr="0D819764">
        <w:tc>
          <w:tcPr>
            <w:tcW w:w="1809" w:type="dxa"/>
          </w:tcPr>
          <w:p w14:paraId="1A730CDF" w14:textId="77777777" w:rsidR="00386B59" w:rsidRPr="005C4567" w:rsidRDefault="00386B59" w:rsidP="001A6C94">
            <w:pPr>
              <w:pStyle w:val="AralkYok"/>
              <w:rPr>
                <w:rFonts w:ascii="Times New Roman" w:hAnsi="Times New Roman" w:cs="Times New Roman"/>
              </w:rPr>
            </w:pPr>
            <w:r w:rsidRPr="005C4567">
              <w:rPr>
                <w:rFonts w:ascii="Times New Roman" w:hAnsi="Times New Roman" w:cs="Times New Roman"/>
              </w:rPr>
              <w:t>Tarihi</w:t>
            </w:r>
          </w:p>
        </w:tc>
        <w:tc>
          <w:tcPr>
            <w:tcW w:w="8080" w:type="dxa"/>
            <w:gridSpan w:val="4"/>
          </w:tcPr>
          <w:p w14:paraId="4AC18803" w14:textId="74262816" w:rsidR="00386B59" w:rsidRPr="005C4567" w:rsidRDefault="00937186" w:rsidP="001A6C94">
            <w:pPr>
              <w:pStyle w:val="AralkYok"/>
              <w:rPr>
                <w:rFonts w:ascii="Times New Roman" w:hAnsi="Times New Roman" w:cs="Times New Roman"/>
              </w:rPr>
            </w:pPr>
            <w:r w:rsidRPr="005C4567">
              <w:rPr>
                <w:rFonts w:ascii="Times New Roman" w:hAnsi="Times New Roman" w:cs="Times New Roman"/>
              </w:rPr>
              <w:t>………..</w:t>
            </w:r>
            <w:r w:rsidR="00484622">
              <w:rPr>
                <w:rFonts w:ascii="Times New Roman" w:hAnsi="Times New Roman" w:cs="Times New Roman"/>
              </w:rPr>
              <w:t xml:space="preserve"> 2023</w:t>
            </w:r>
          </w:p>
        </w:tc>
      </w:tr>
      <w:tr w:rsidR="00645918" w:rsidRPr="005C4567" w14:paraId="2A42689E" w14:textId="77777777" w:rsidTr="0D819764">
        <w:tc>
          <w:tcPr>
            <w:tcW w:w="1809" w:type="dxa"/>
          </w:tcPr>
          <w:p w14:paraId="7414AB51" w14:textId="77777777" w:rsidR="00645918" w:rsidRPr="005C4567" w:rsidRDefault="00645918" w:rsidP="00645918">
            <w:pPr>
              <w:pStyle w:val="AralkYok"/>
              <w:rPr>
                <w:rFonts w:ascii="Times New Roman" w:hAnsi="Times New Roman" w:cs="Times New Roman"/>
              </w:rPr>
            </w:pPr>
            <w:r w:rsidRPr="005C4567">
              <w:rPr>
                <w:rFonts w:ascii="Times New Roman" w:hAnsi="Times New Roman" w:cs="Times New Roman"/>
              </w:rPr>
              <w:t>Konusu</w:t>
            </w:r>
          </w:p>
        </w:tc>
        <w:tc>
          <w:tcPr>
            <w:tcW w:w="8080" w:type="dxa"/>
            <w:gridSpan w:val="4"/>
          </w:tcPr>
          <w:p w14:paraId="57FD44BA" w14:textId="0C99B544" w:rsidR="00645918" w:rsidRPr="005C4567" w:rsidRDefault="00645918" w:rsidP="00645918">
            <w:pPr>
              <w:pStyle w:val="AralkYok"/>
              <w:spacing w:line="276" w:lineRule="auto"/>
              <w:jc w:val="both"/>
              <w:rPr>
                <w:rFonts w:ascii="Times New Roman" w:hAnsi="Times New Roman" w:cs="Times New Roman"/>
              </w:rPr>
            </w:pPr>
            <w:r>
              <w:rPr>
                <w:rFonts w:ascii="Times New Roman" w:eastAsia="Times New Roman" w:hAnsi="Times New Roman" w:cs="Times New Roman"/>
              </w:rPr>
              <w:t xml:space="preserve">Modern Stil </w:t>
            </w:r>
            <w:r w:rsidRPr="005C4567">
              <w:rPr>
                <w:rFonts w:ascii="Times New Roman" w:eastAsia="Times New Roman" w:hAnsi="Times New Roman" w:cs="Times New Roman"/>
              </w:rPr>
              <w:t>Münazara Turnuvası</w:t>
            </w:r>
          </w:p>
        </w:tc>
      </w:tr>
      <w:tr w:rsidR="00645918" w:rsidRPr="005C4567" w14:paraId="2B7F8050" w14:textId="77777777" w:rsidTr="0D819764">
        <w:tc>
          <w:tcPr>
            <w:tcW w:w="9889" w:type="dxa"/>
            <w:gridSpan w:val="5"/>
          </w:tcPr>
          <w:p w14:paraId="50B42F18" w14:textId="56223BB5" w:rsidR="00645918" w:rsidRPr="005C4567" w:rsidRDefault="00645918" w:rsidP="00645918">
            <w:pPr>
              <w:pStyle w:val="AralkYok"/>
              <w:jc w:val="both"/>
              <w:rPr>
                <w:rFonts w:ascii="Times New Roman" w:hAnsi="Times New Roman" w:cs="Times New Roman"/>
              </w:rPr>
            </w:pPr>
            <w:r w:rsidRPr="005C4567">
              <w:rPr>
                <w:rFonts w:ascii="Times New Roman" w:hAnsi="Times New Roman" w:cs="Times New Roman"/>
              </w:rPr>
              <w:t>Yukarıda belirtilen etkinlik çerçevesinde beyan ettiğim bilgilerin doğru olduğunu, etkinliğin açık şartnamesinde belirtilen kaideler çerçevesinde kişisel verilerimin yukarıda adı geçen okul / kurum tarafından kullanılmasını, kayıt edilmesini, şahsıma veya velisi bulunduğum kişilere ait kişisel verilerle ilgili yaşanacak bir olumsuzlukta sorumluluğu kabul ettiğimi, 6698 sayılı Kişisel Verilerin Korunması Kanununun belirlediği hükümler çerçevesinde onaylıyor ve a</w:t>
            </w:r>
            <w:r>
              <w:rPr>
                <w:rFonts w:ascii="Times New Roman" w:hAnsi="Times New Roman" w:cs="Times New Roman"/>
              </w:rPr>
              <w:t>çık bir şekilde kabul ediyorum.</w:t>
            </w:r>
          </w:p>
        </w:tc>
      </w:tr>
      <w:tr w:rsidR="00645918" w:rsidRPr="005C4567" w14:paraId="05804440" w14:textId="77777777" w:rsidTr="0D819764">
        <w:tc>
          <w:tcPr>
            <w:tcW w:w="6204" w:type="dxa"/>
            <w:gridSpan w:val="4"/>
          </w:tcPr>
          <w:p w14:paraId="556A59AC" w14:textId="77777777" w:rsidR="00645918" w:rsidRPr="005C4567" w:rsidRDefault="00645918" w:rsidP="00645918">
            <w:pPr>
              <w:pStyle w:val="AralkYok"/>
              <w:rPr>
                <w:rFonts w:ascii="Times New Roman" w:hAnsi="Times New Roman" w:cs="Times New Roman"/>
              </w:rPr>
            </w:pPr>
            <w:r w:rsidRPr="005C4567">
              <w:rPr>
                <w:rFonts w:ascii="Times New Roman" w:hAnsi="Times New Roman" w:cs="Times New Roman"/>
              </w:rPr>
              <w:t>Öğrenci Velisinin</w:t>
            </w:r>
          </w:p>
          <w:p w14:paraId="6BFF08CD" w14:textId="77777777" w:rsidR="00645918" w:rsidRPr="005C4567" w:rsidRDefault="00645918" w:rsidP="00645918">
            <w:pPr>
              <w:pStyle w:val="AralkYok"/>
              <w:rPr>
                <w:rFonts w:ascii="Times New Roman" w:hAnsi="Times New Roman" w:cs="Times New Roman"/>
              </w:rPr>
            </w:pPr>
            <w:r w:rsidRPr="005C4567">
              <w:rPr>
                <w:rFonts w:ascii="Times New Roman" w:hAnsi="Times New Roman" w:cs="Times New Roman"/>
              </w:rPr>
              <w:t>İLETİŞİM BİLGİLERİ</w:t>
            </w:r>
          </w:p>
          <w:p w14:paraId="3201A133" w14:textId="77777777" w:rsidR="00645918" w:rsidRPr="005C4567" w:rsidRDefault="00645918" w:rsidP="00645918">
            <w:pPr>
              <w:pStyle w:val="AralkYok"/>
              <w:rPr>
                <w:rFonts w:ascii="Times New Roman" w:hAnsi="Times New Roman" w:cs="Times New Roman"/>
                <w:color w:val="0070C0"/>
              </w:rPr>
            </w:pPr>
            <w:r w:rsidRPr="005C4567">
              <w:rPr>
                <w:rFonts w:ascii="Times New Roman" w:hAnsi="Times New Roman" w:cs="Times New Roman"/>
                <w:color w:val="0070C0"/>
                <w:highlight w:val="yellow"/>
              </w:rPr>
              <w:t>Velisinin (KİŞİNİN AÇIK RIZASI İLE)</w:t>
            </w:r>
          </w:p>
          <w:p w14:paraId="0391FDC5" w14:textId="77777777" w:rsidR="00645918" w:rsidRPr="005C4567" w:rsidRDefault="00645918" w:rsidP="00645918">
            <w:pPr>
              <w:pStyle w:val="AralkYok"/>
              <w:rPr>
                <w:rFonts w:ascii="Times New Roman" w:hAnsi="Times New Roman" w:cs="Times New Roman"/>
              </w:rPr>
            </w:pPr>
            <w:r w:rsidRPr="005C4567">
              <w:rPr>
                <w:rFonts w:ascii="Times New Roman" w:hAnsi="Times New Roman" w:cs="Times New Roman"/>
              </w:rPr>
              <w:t>Adı ve Soyadı</w:t>
            </w:r>
            <w:r w:rsidRPr="005C4567">
              <w:rPr>
                <w:rFonts w:ascii="Times New Roman" w:hAnsi="Times New Roman" w:cs="Times New Roman"/>
              </w:rPr>
              <w:tab/>
              <w:t xml:space="preserve">: </w:t>
            </w:r>
          </w:p>
          <w:p w14:paraId="12C112AF" w14:textId="26EE9550" w:rsidR="00645918" w:rsidRPr="005C4567" w:rsidRDefault="00645918" w:rsidP="00645918">
            <w:pPr>
              <w:pStyle w:val="AralkYok"/>
              <w:rPr>
                <w:rFonts w:ascii="Times New Roman" w:hAnsi="Times New Roman" w:cs="Times New Roman"/>
              </w:rPr>
            </w:pPr>
            <w:r>
              <w:rPr>
                <w:rFonts w:ascii="Times New Roman" w:hAnsi="Times New Roman" w:cs="Times New Roman"/>
              </w:rPr>
              <w:t>E</w:t>
            </w:r>
            <w:r w:rsidRPr="005C4567">
              <w:rPr>
                <w:rFonts w:ascii="Times New Roman" w:hAnsi="Times New Roman" w:cs="Times New Roman"/>
              </w:rPr>
              <w:t>-posta</w:t>
            </w:r>
            <w:r w:rsidRPr="005C4567">
              <w:rPr>
                <w:rFonts w:ascii="Times New Roman" w:hAnsi="Times New Roman" w:cs="Times New Roman"/>
              </w:rPr>
              <w:tab/>
            </w:r>
            <w:r w:rsidRPr="005C4567">
              <w:rPr>
                <w:rFonts w:ascii="Times New Roman" w:hAnsi="Times New Roman" w:cs="Times New Roman"/>
              </w:rPr>
              <w:tab/>
              <w:t xml:space="preserve">: </w:t>
            </w:r>
          </w:p>
        </w:tc>
        <w:tc>
          <w:tcPr>
            <w:tcW w:w="3685" w:type="dxa"/>
            <w:vAlign w:val="center"/>
          </w:tcPr>
          <w:p w14:paraId="13F68C2F" w14:textId="77777777" w:rsidR="00645918" w:rsidRPr="005C4567" w:rsidRDefault="00645918" w:rsidP="00645918">
            <w:pPr>
              <w:pStyle w:val="AralkYok"/>
              <w:jc w:val="center"/>
              <w:rPr>
                <w:rFonts w:ascii="Times New Roman" w:hAnsi="Times New Roman" w:cs="Times New Roman"/>
              </w:rPr>
            </w:pPr>
            <w:r w:rsidRPr="005C4567">
              <w:rPr>
                <w:rFonts w:ascii="Times New Roman" w:hAnsi="Times New Roman" w:cs="Times New Roman"/>
              </w:rPr>
              <w:t>..........................</w:t>
            </w:r>
          </w:p>
          <w:p w14:paraId="746C9AEC" w14:textId="77777777" w:rsidR="00645918" w:rsidRPr="005C4567" w:rsidRDefault="00645918" w:rsidP="00645918">
            <w:pPr>
              <w:pStyle w:val="AralkYok"/>
              <w:jc w:val="center"/>
              <w:rPr>
                <w:rFonts w:ascii="Times New Roman" w:hAnsi="Times New Roman" w:cs="Times New Roman"/>
              </w:rPr>
            </w:pPr>
            <w:r w:rsidRPr="005C4567">
              <w:rPr>
                <w:rFonts w:ascii="Times New Roman" w:hAnsi="Times New Roman" w:cs="Times New Roman"/>
              </w:rPr>
              <w:t>İMZASI</w:t>
            </w:r>
          </w:p>
        </w:tc>
      </w:tr>
    </w:tbl>
    <w:p w14:paraId="24C7101C" w14:textId="31362895" w:rsidR="00907EA0" w:rsidRPr="005C4567" w:rsidRDefault="00907EA0" w:rsidP="00217A7F">
      <w:pPr>
        <w:pStyle w:val="AralkYok"/>
        <w:jc w:val="center"/>
        <w:rPr>
          <w:rFonts w:ascii="Times New Roman" w:hAnsi="Times New Roman" w:cs="Times New Roman"/>
        </w:rPr>
      </w:pPr>
    </w:p>
    <w:p w14:paraId="3EB7D58C" w14:textId="2D4E10F6" w:rsidR="00CB6828" w:rsidRPr="005C4567" w:rsidRDefault="00F90A45" w:rsidP="00B7614A">
      <w:pPr>
        <w:spacing w:before="160" w:after="160" w:line="360" w:lineRule="auto"/>
        <w:jc w:val="both"/>
        <w:rPr>
          <w:rFonts w:ascii="Times New Roman" w:hAnsi="Times New Roman" w:cs="Times New Roman"/>
        </w:rPr>
      </w:pPr>
      <w:r>
        <w:rPr>
          <w:rFonts w:ascii="Times New Roman" w:hAnsi="Times New Roman" w:cs="Times New Roman"/>
          <w:b/>
          <w:sz w:val="24"/>
          <w:szCs w:val="24"/>
          <w:u w:val="single"/>
        </w:rPr>
        <w:lastRenderedPageBreak/>
        <w:t>EK -3</w:t>
      </w: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5C4567" w14:paraId="74132ED2" w14:textId="77777777" w:rsidTr="0D819764">
        <w:tc>
          <w:tcPr>
            <w:tcW w:w="9889" w:type="dxa"/>
            <w:gridSpan w:val="5"/>
          </w:tcPr>
          <w:p w14:paraId="0E79660F" w14:textId="77777777" w:rsidR="00E92804" w:rsidRPr="005C4567" w:rsidRDefault="00E92804" w:rsidP="00767AEE">
            <w:pPr>
              <w:pStyle w:val="AralkYok"/>
              <w:jc w:val="center"/>
              <w:rPr>
                <w:rFonts w:ascii="Times New Roman" w:hAnsi="Times New Roman" w:cs="Times New Roman"/>
                <w:b/>
                <w:color w:val="0070C0"/>
              </w:rPr>
            </w:pPr>
          </w:p>
          <w:p w14:paraId="0BA92C3F" w14:textId="77777777" w:rsidR="00217A7F" w:rsidRPr="005C4567" w:rsidRDefault="00217A7F" w:rsidP="00767AEE">
            <w:pPr>
              <w:pStyle w:val="AralkYok"/>
              <w:jc w:val="center"/>
              <w:rPr>
                <w:rFonts w:ascii="Times New Roman" w:hAnsi="Times New Roman" w:cs="Times New Roman"/>
                <w:b/>
                <w:color w:val="0070C0"/>
              </w:rPr>
            </w:pPr>
            <w:r w:rsidRPr="00B40918">
              <w:rPr>
                <w:rFonts w:ascii="Times New Roman" w:hAnsi="Times New Roman" w:cs="Times New Roman"/>
                <w:b/>
                <w:color w:val="FF0000"/>
              </w:rPr>
              <w:t>KATILIM FORMU VE TAAHHÜTNAME</w:t>
            </w:r>
          </w:p>
        </w:tc>
      </w:tr>
      <w:tr w:rsidR="00217A7F" w:rsidRPr="005C4567" w14:paraId="313673DE" w14:textId="77777777" w:rsidTr="0D819764">
        <w:tc>
          <w:tcPr>
            <w:tcW w:w="9889" w:type="dxa"/>
            <w:gridSpan w:val="5"/>
          </w:tcPr>
          <w:p w14:paraId="1EF82880" w14:textId="77777777" w:rsidR="00217A7F" w:rsidRPr="005C4567" w:rsidRDefault="00217A7F" w:rsidP="00767AEE">
            <w:pPr>
              <w:pStyle w:val="AralkYok"/>
              <w:rPr>
                <w:rFonts w:ascii="Times New Roman" w:hAnsi="Times New Roman" w:cs="Times New Roman"/>
                <w:b/>
                <w:color w:val="0070C0"/>
              </w:rPr>
            </w:pPr>
            <w:r w:rsidRPr="00B40918">
              <w:rPr>
                <w:rFonts w:ascii="Times New Roman" w:hAnsi="Times New Roman" w:cs="Times New Roman"/>
                <w:b/>
                <w:color w:val="FF0000"/>
              </w:rPr>
              <w:t>ÖĞRENCİNİN</w:t>
            </w:r>
          </w:p>
        </w:tc>
      </w:tr>
      <w:tr w:rsidR="00217A7F" w:rsidRPr="005C4567" w14:paraId="136FF840" w14:textId="77777777" w:rsidTr="0D819764">
        <w:tc>
          <w:tcPr>
            <w:tcW w:w="1809" w:type="dxa"/>
          </w:tcPr>
          <w:p w14:paraId="1107DC6D"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Adı ve Soyadı</w:t>
            </w:r>
          </w:p>
        </w:tc>
        <w:tc>
          <w:tcPr>
            <w:tcW w:w="8080" w:type="dxa"/>
            <w:gridSpan w:val="4"/>
          </w:tcPr>
          <w:p w14:paraId="759FEDBA" w14:textId="77777777" w:rsidR="00217A7F" w:rsidRPr="005C4567" w:rsidRDefault="00217A7F" w:rsidP="00767AEE">
            <w:pPr>
              <w:pStyle w:val="AralkYok"/>
              <w:rPr>
                <w:rFonts w:ascii="Times New Roman" w:hAnsi="Times New Roman" w:cs="Times New Roman"/>
              </w:rPr>
            </w:pPr>
          </w:p>
        </w:tc>
      </w:tr>
      <w:tr w:rsidR="00217A7F" w:rsidRPr="005C4567" w14:paraId="6DD3960C" w14:textId="77777777" w:rsidTr="0D819764">
        <w:tc>
          <w:tcPr>
            <w:tcW w:w="1809" w:type="dxa"/>
          </w:tcPr>
          <w:p w14:paraId="49937682"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Sınıfı</w:t>
            </w:r>
          </w:p>
        </w:tc>
        <w:tc>
          <w:tcPr>
            <w:tcW w:w="8080" w:type="dxa"/>
            <w:gridSpan w:val="4"/>
          </w:tcPr>
          <w:p w14:paraId="3936291A" w14:textId="77777777" w:rsidR="00217A7F" w:rsidRPr="005C4567" w:rsidRDefault="00217A7F" w:rsidP="00767AEE">
            <w:pPr>
              <w:pStyle w:val="AralkYok"/>
              <w:rPr>
                <w:rFonts w:ascii="Times New Roman" w:hAnsi="Times New Roman" w:cs="Times New Roman"/>
              </w:rPr>
            </w:pPr>
          </w:p>
        </w:tc>
      </w:tr>
      <w:tr w:rsidR="00217A7F" w:rsidRPr="005C4567" w14:paraId="787ED7F6" w14:textId="77777777" w:rsidTr="0D819764">
        <w:tc>
          <w:tcPr>
            <w:tcW w:w="9889" w:type="dxa"/>
            <w:gridSpan w:val="5"/>
          </w:tcPr>
          <w:p w14:paraId="69302EC3" w14:textId="77777777" w:rsidR="00217A7F" w:rsidRPr="005C4567" w:rsidRDefault="0061690A" w:rsidP="00767AEE">
            <w:pPr>
              <w:pStyle w:val="AralkYok"/>
              <w:rPr>
                <w:rFonts w:ascii="Times New Roman" w:hAnsi="Times New Roman" w:cs="Times New Roman"/>
                <w:b/>
                <w:color w:val="0070C0"/>
              </w:rPr>
            </w:pPr>
            <w:r w:rsidRPr="00B40918">
              <w:rPr>
                <w:rFonts w:ascii="Times New Roman" w:hAnsi="Times New Roman" w:cs="Times New Roman"/>
                <w:b/>
                <w:color w:val="FF0000"/>
              </w:rPr>
              <w:t>ETKİNLİK DÜZENLEYEN OKULUN</w:t>
            </w:r>
            <w:r w:rsidR="0071611C" w:rsidRPr="00B40918">
              <w:rPr>
                <w:rFonts w:ascii="Times New Roman" w:hAnsi="Times New Roman" w:cs="Times New Roman"/>
                <w:b/>
                <w:color w:val="FF0000"/>
              </w:rPr>
              <w:t>/ KURUMUN</w:t>
            </w:r>
          </w:p>
        </w:tc>
      </w:tr>
      <w:tr w:rsidR="00937186" w:rsidRPr="005C4567" w14:paraId="6DAEC01A" w14:textId="77777777" w:rsidTr="0D819764">
        <w:tc>
          <w:tcPr>
            <w:tcW w:w="1809" w:type="dxa"/>
          </w:tcPr>
          <w:p w14:paraId="352FF280"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Adı</w:t>
            </w:r>
          </w:p>
        </w:tc>
        <w:tc>
          <w:tcPr>
            <w:tcW w:w="8080" w:type="dxa"/>
            <w:gridSpan w:val="4"/>
          </w:tcPr>
          <w:p w14:paraId="0B76F557" w14:textId="5981EF58"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ISPARTA İL MİLLİ EĞİTİM MÜDÜRLÜĞÜ</w:t>
            </w:r>
          </w:p>
        </w:tc>
      </w:tr>
      <w:tr w:rsidR="00937186" w:rsidRPr="005C4567" w14:paraId="7F75AF5A" w14:textId="77777777" w:rsidTr="0D819764">
        <w:tc>
          <w:tcPr>
            <w:tcW w:w="1809" w:type="dxa"/>
          </w:tcPr>
          <w:p w14:paraId="640C99CF"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Adresi</w:t>
            </w:r>
          </w:p>
        </w:tc>
        <w:tc>
          <w:tcPr>
            <w:tcW w:w="8080" w:type="dxa"/>
            <w:gridSpan w:val="4"/>
          </w:tcPr>
          <w:p w14:paraId="5275777C" w14:textId="44DB7689" w:rsidR="00937186" w:rsidRPr="005C4567" w:rsidRDefault="00123F5B" w:rsidP="00937186">
            <w:pPr>
              <w:pStyle w:val="AralkYok"/>
              <w:rPr>
                <w:rFonts w:ascii="Times New Roman" w:hAnsi="Times New Roman" w:cs="Times New Roman"/>
              </w:rPr>
            </w:pPr>
            <w:r w:rsidRPr="005C4567">
              <w:rPr>
                <w:rFonts w:ascii="Times New Roman" w:hAnsi="Times New Roman" w:cs="Times New Roman"/>
              </w:rPr>
              <w:t xml:space="preserve">İSTİKLAL MAH. </w:t>
            </w:r>
            <w:r>
              <w:rPr>
                <w:rFonts w:ascii="Times New Roman" w:hAnsi="Times New Roman" w:cs="Times New Roman"/>
              </w:rPr>
              <w:t>113.</w:t>
            </w:r>
            <w:r w:rsidRPr="005C4567">
              <w:rPr>
                <w:rFonts w:ascii="Times New Roman" w:hAnsi="Times New Roman" w:cs="Times New Roman"/>
              </w:rPr>
              <w:t>CAD. NO:</w:t>
            </w:r>
            <w:r>
              <w:rPr>
                <w:rFonts w:ascii="Times New Roman" w:hAnsi="Times New Roman" w:cs="Times New Roman"/>
              </w:rPr>
              <w:t>108</w:t>
            </w:r>
            <w:r w:rsidRPr="005C4567">
              <w:rPr>
                <w:rFonts w:ascii="Times New Roman" w:hAnsi="Times New Roman" w:cs="Times New Roman"/>
              </w:rPr>
              <w:t xml:space="preserve"> </w:t>
            </w:r>
            <w:r w:rsidR="00937186" w:rsidRPr="005C4567">
              <w:rPr>
                <w:rFonts w:ascii="Times New Roman" w:hAnsi="Times New Roman" w:cs="Times New Roman"/>
              </w:rPr>
              <w:t>32300 ISPARTA</w:t>
            </w:r>
          </w:p>
        </w:tc>
      </w:tr>
      <w:tr w:rsidR="00937186" w:rsidRPr="005C4567" w14:paraId="09CC5489" w14:textId="77777777" w:rsidTr="0D819764">
        <w:tc>
          <w:tcPr>
            <w:tcW w:w="1809" w:type="dxa"/>
          </w:tcPr>
          <w:p w14:paraId="60D511B2"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İli</w:t>
            </w:r>
          </w:p>
        </w:tc>
        <w:tc>
          <w:tcPr>
            <w:tcW w:w="2127" w:type="dxa"/>
          </w:tcPr>
          <w:p w14:paraId="6914B932" w14:textId="6CA1E15C"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ISPARTA</w:t>
            </w:r>
          </w:p>
        </w:tc>
        <w:tc>
          <w:tcPr>
            <w:tcW w:w="1134" w:type="dxa"/>
          </w:tcPr>
          <w:p w14:paraId="5B11A3B4" w14:textId="77777777"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İlçesi</w:t>
            </w:r>
          </w:p>
        </w:tc>
        <w:tc>
          <w:tcPr>
            <w:tcW w:w="4819" w:type="dxa"/>
            <w:gridSpan w:val="2"/>
          </w:tcPr>
          <w:p w14:paraId="4EC229D9" w14:textId="5685D21F" w:rsidR="00937186" w:rsidRPr="005C4567" w:rsidRDefault="00937186" w:rsidP="00937186">
            <w:pPr>
              <w:pStyle w:val="AralkYok"/>
              <w:rPr>
                <w:rFonts w:ascii="Times New Roman" w:hAnsi="Times New Roman" w:cs="Times New Roman"/>
              </w:rPr>
            </w:pPr>
            <w:r w:rsidRPr="005C4567">
              <w:rPr>
                <w:rFonts w:ascii="Times New Roman" w:hAnsi="Times New Roman" w:cs="Times New Roman"/>
              </w:rPr>
              <w:t>MERKEZ</w:t>
            </w:r>
          </w:p>
        </w:tc>
      </w:tr>
      <w:tr w:rsidR="00217A7F" w:rsidRPr="005C4567" w14:paraId="1A7E8CF9" w14:textId="77777777" w:rsidTr="0D819764">
        <w:tc>
          <w:tcPr>
            <w:tcW w:w="1809" w:type="dxa"/>
          </w:tcPr>
          <w:p w14:paraId="7ED3B20E"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Telefon</w:t>
            </w:r>
          </w:p>
        </w:tc>
        <w:tc>
          <w:tcPr>
            <w:tcW w:w="2127" w:type="dxa"/>
          </w:tcPr>
          <w:p w14:paraId="1A62BC53" w14:textId="7E14E7F0" w:rsidR="00217A7F" w:rsidRPr="005C4567" w:rsidRDefault="00937186" w:rsidP="00767AEE">
            <w:pPr>
              <w:pStyle w:val="AralkYok"/>
              <w:rPr>
                <w:rFonts w:ascii="Times New Roman" w:hAnsi="Times New Roman" w:cs="Times New Roman"/>
              </w:rPr>
            </w:pPr>
            <w:r w:rsidRPr="005C4567">
              <w:rPr>
                <w:rFonts w:ascii="Times New Roman" w:hAnsi="Times New Roman" w:cs="Times New Roman"/>
              </w:rPr>
              <w:t>0 246 280 32 00</w:t>
            </w:r>
          </w:p>
        </w:tc>
        <w:tc>
          <w:tcPr>
            <w:tcW w:w="1134" w:type="dxa"/>
          </w:tcPr>
          <w:p w14:paraId="58DF6BBB" w14:textId="2C693717" w:rsidR="00217A7F" w:rsidRPr="005C4567" w:rsidRDefault="00BD0270" w:rsidP="00767AEE">
            <w:pPr>
              <w:pStyle w:val="AralkYok"/>
              <w:rPr>
                <w:rFonts w:ascii="Times New Roman" w:hAnsi="Times New Roman" w:cs="Times New Roman"/>
              </w:rPr>
            </w:pPr>
            <w:r w:rsidRPr="005C4567">
              <w:rPr>
                <w:rFonts w:ascii="Times New Roman" w:hAnsi="Times New Roman" w:cs="Times New Roman"/>
              </w:rPr>
              <w:t>E</w:t>
            </w:r>
            <w:r w:rsidR="00217A7F" w:rsidRPr="005C4567">
              <w:rPr>
                <w:rFonts w:ascii="Times New Roman" w:hAnsi="Times New Roman" w:cs="Times New Roman"/>
              </w:rPr>
              <w:t>-posta</w:t>
            </w:r>
          </w:p>
        </w:tc>
        <w:tc>
          <w:tcPr>
            <w:tcW w:w="4819" w:type="dxa"/>
            <w:gridSpan w:val="2"/>
          </w:tcPr>
          <w:p w14:paraId="0E34CBE3" w14:textId="4FACC90F" w:rsidR="00217A7F" w:rsidRPr="005C4567" w:rsidRDefault="00217A7F" w:rsidP="00767AEE">
            <w:pPr>
              <w:pStyle w:val="AralkYok"/>
              <w:rPr>
                <w:rFonts w:ascii="Times New Roman" w:hAnsi="Times New Roman" w:cs="Times New Roman"/>
              </w:rPr>
            </w:pPr>
          </w:p>
        </w:tc>
      </w:tr>
      <w:tr w:rsidR="00217A7F" w:rsidRPr="005C4567" w14:paraId="09C8FA16" w14:textId="77777777" w:rsidTr="0D819764">
        <w:tc>
          <w:tcPr>
            <w:tcW w:w="9889" w:type="dxa"/>
            <w:gridSpan w:val="5"/>
          </w:tcPr>
          <w:p w14:paraId="50BD5093" w14:textId="435EACE2" w:rsidR="00217A7F" w:rsidRPr="005C4567" w:rsidRDefault="00EB4FC5" w:rsidP="00051625">
            <w:pPr>
              <w:pStyle w:val="AralkYok"/>
              <w:jc w:val="both"/>
              <w:rPr>
                <w:rFonts w:ascii="Times New Roman" w:eastAsia="Times New Roman" w:hAnsi="Times New Roman" w:cs="Times New Roman"/>
              </w:rPr>
            </w:pPr>
            <w:r w:rsidRPr="005C4567">
              <w:rPr>
                <w:rFonts w:ascii="Times New Roman" w:eastAsia="Times New Roman" w:hAnsi="Times New Roman" w:cs="Times New Roman"/>
              </w:rPr>
              <w:t xml:space="preserve">Isparta İl Milli Eğitim Müdürlüğünün düzenlemiş olduğu </w:t>
            </w:r>
            <w:r w:rsidR="000E3031" w:rsidRPr="005C4567">
              <w:rPr>
                <w:rFonts w:ascii="Times New Roman" w:eastAsia="Times New Roman" w:hAnsi="Times New Roman" w:cs="Times New Roman"/>
              </w:rPr>
              <w:t>Liseler Arası Münazara Yarışmasında</w:t>
            </w:r>
            <w:r w:rsidR="0D819764" w:rsidRPr="005C4567">
              <w:rPr>
                <w:rFonts w:ascii="Times New Roman" w:eastAsia="Times New Roman" w:hAnsi="Times New Roman" w:cs="Times New Roman"/>
              </w:rPr>
              <w:t>,</w:t>
            </w:r>
            <w:r w:rsidR="00051625" w:rsidRPr="005C4567">
              <w:rPr>
                <w:rFonts w:ascii="Times New Roman" w:eastAsia="Times New Roman" w:hAnsi="Times New Roman" w:cs="Times New Roman"/>
              </w:rPr>
              <w:t xml:space="preserve"> </w:t>
            </w:r>
            <w:r w:rsidR="0D819764" w:rsidRPr="005C4567">
              <w:rPr>
                <w:rFonts w:ascii="Times New Roman" w:eastAsia="Times New Roman" w:hAnsi="Times New Roman" w:cs="Times New Roman"/>
              </w:rPr>
              <w:t>turnuva kurallarını ihlal etmem durumunda jüri panelinin kararı doğrultusunda diskalifiye edilebileceğimi beyan ve kabul ediyorum</w:t>
            </w:r>
            <w:r w:rsidR="000E3031" w:rsidRPr="005C4567">
              <w:rPr>
                <w:rFonts w:ascii="Times New Roman" w:eastAsia="Times New Roman" w:hAnsi="Times New Roman" w:cs="Times New Roman"/>
              </w:rPr>
              <w:t>.</w:t>
            </w:r>
          </w:p>
        </w:tc>
      </w:tr>
      <w:tr w:rsidR="00217A7F" w:rsidRPr="005C4567" w14:paraId="62BFBC6A" w14:textId="77777777" w:rsidTr="0D819764">
        <w:tc>
          <w:tcPr>
            <w:tcW w:w="6204" w:type="dxa"/>
            <w:gridSpan w:val="4"/>
          </w:tcPr>
          <w:p w14:paraId="7E2ED9EE"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Öğrenci Velisinin</w:t>
            </w:r>
          </w:p>
          <w:p w14:paraId="666B8BA6"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İLETİŞİM BİLGİLERİ</w:t>
            </w:r>
          </w:p>
          <w:p w14:paraId="46D959D0" w14:textId="77777777" w:rsidR="00217A7F" w:rsidRPr="005C4567" w:rsidRDefault="00217A7F" w:rsidP="00767AEE">
            <w:pPr>
              <w:pStyle w:val="AralkYok"/>
              <w:rPr>
                <w:rFonts w:ascii="Times New Roman" w:hAnsi="Times New Roman" w:cs="Times New Roman"/>
                <w:color w:val="0070C0"/>
              </w:rPr>
            </w:pPr>
            <w:r w:rsidRPr="005C4567">
              <w:rPr>
                <w:rFonts w:ascii="Times New Roman" w:hAnsi="Times New Roman" w:cs="Times New Roman"/>
                <w:color w:val="0070C0"/>
                <w:highlight w:val="yellow"/>
              </w:rPr>
              <w:t>Velisinin (KİŞİNİN AÇIK RIZASI İLE)</w:t>
            </w:r>
          </w:p>
          <w:p w14:paraId="1B5759BB" w14:textId="77777777" w:rsidR="00217A7F" w:rsidRPr="005C4567" w:rsidRDefault="00217A7F" w:rsidP="00767AEE">
            <w:pPr>
              <w:pStyle w:val="AralkYok"/>
              <w:rPr>
                <w:rFonts w:ascii="Times New Roman" w:hAnsi="Times New Roman" w:cs="Times New Roman"/>
              </w:rPr>
            </w:pPr>
            <w:r w:rsidRPr="005C4567">
              <w:rPr>
                <w:rFonts w:ascii="Times New Roman" w:hAnsi="Times New Roman" w:cs="Times New Roman"/>
              </w:rPr>
              <w:t>Adı ve Soyadı</w:t>
            </w:r>
            <w:r w:rsidRPr="005C4567">
              <w:rPr>
                <w:rFonts w:ascii="Times New Roman" w:hAnsi="Times New Roman" w:cs="Times New Roman"/>
              </w:rPr>
              <w:tab/>
              <w:t xml:space="preserve">: </w:t>
            </w:r>
          </w:p>
          <w:p w14:paraId="011A1442" w14:textId="40703FB2" w:rsidR="00217A7F" w:rsidRPr="005C4567" w:rsidRDefault="00645918" w:rsidP="00767AEE">
            <w:pPr>
              <w:pStyle w:val="AralkYok"/>
              <w:rPr>
                <w:rFonts w:ascii="Times New Roman" w:hAnsi="Times New Roman" w:cs="Times New Roman"/>
              </w:rPr>
            </w:pPr>
            <w:r w:rsidRPr="005C4567">
              <w:rPr>
                <w:rFonts w:ascii="Times New Roman" w:hAnsi="Times New Roman" w:cs="Times New Roman"/>
              </w:rPr>
              <w:t>E</w:t>
            </w:r>
            <w:r w:rsidR="00217A7F" w:rsidRPr="005C4567">
              <w:rPr>
                <w:rFonts w:ascii="Times New Roman" w:hAnsi="Times New Roman" w:cs="Times New Roman"/>
              </w:rPr>
              <w:t>-posta</w:t>
            </w:r>
            <w:r w:rsidR="00217A7F" w:rsidRPr="005C4567">
              <w:rPr>
                <w:rFonts w:ascii="Times New Roman" w:hAnsi="Times New Roman" w:cs="Times New Roman"/>
              </w:rPr>
              <w:tab/>
            </w:r>
            <w:r w:rsidR="00217A7F" w:rsidRPr="005C4567">
              <w:rPr>
                <w:rFonts w:ascii="Times New Roman" w:hAnsi="Times New Roman" w:cs="Times New Roman"/>
              </w:rPr>
              <w:tab/>
              <w:t xml:space="preserve">: </w:t>
            </w:r>
          </w:p>
        </w:tc>
        <w:tc>
          <w:tcPr>
            <w:tcW w:w="3685" w:type="dxa"/>
            <w:vAlign w:val="center"/>
          </w:tcPr>
          <w:p w14:paraId="6087D9BA" w14:textId="77777777" w:rsidR="00217A7F" w:rsidRPr="005C4567" w:rsidRDefault="00217A7F" w:rsidP="00767AEE">
            <w:pPr>
              <w:pStyle w:val="AralkYok"/>
              <w:jc w:val="center"/>
              <w:rPr>
                <w:rFonts w:ascii="Times New Roman" w:hAnsi="Times New Roman" w:cs="Times New Roman"/>
              </w:rPr>
            </w:pPr>
            <w:proofErr w:type="gramStart"/>
            <w:r w:rsidRPr="005C4567">
              <w:rPr>
                <w:rFonts w:ascii="Times New Roman" w:hAnsi="Times New Roman" w:cs="Times New Roman"/>
              </w:rPr>
              <w:t>..........................</w:t>
            </w:r>
            <w:proofErr w:type="gramEnd"/>
          </w:p>
          <w:p w14:paraId="56B8A5C9" w14:textId="77777777" w:rsidR="00217A7F" w:rsidRPr="005C4567" w:rsidRDefault="00217A7F" w:rsidP="00767AEE">
            <w:pPr>
              <w:pStyle w:val="AralkYok"/>
              <w:jc w:val="center"/>
              <w:rPr>
                <w:rFonts w:ascii="Times New Roman" w:hAnsi="Times New Roman" w:cs="Times New Roman"/>
              </w:rPr>
            </w:pPr>
            <w:r w:rsidRPr="005C4567">
              <w:rPr>
                <w:rFonts w:ascii="Times New Roman" w:hAnsi="Times New Roman" w:cs="Times New Roman"/>
              </w:rPr>
              <w:t>Adı ve Soyadı</w:t>
            </w:r>
          </w:p>
          <w:p w14:paraId="04BD06EF" w14:textId="77777777" w:rsidR="00217A7F" w:rsidRPr="005C4567" w:rsidRDefault="00217A7F" w:rsidP="00767AEE">
            <w:pPr>
              <w:pStyle w:val="AralkYok"/>
              <w:jc w:val="center"/>
              <w:rPr>
                <w:rFonts w:ascii="Times New Roman" w:hAnsi="Times New Roman" w:cs="Times New Roman"/>
              </w:rPr>
            </w:pPr>
            <w:r w:rsidRPr="005C4567">
              <w:rPr>
                <w:rFonts w:ascii="Times New Roman" w:hAnsi="Times New Roman" w:cs="Times New Roman"/>
              </w:rPr>
              <w:t>Öğrenci</w:t>
            </w:r>
          </w:p>
        </w:tc>
      </w:tr>
    </w:tbl>
    <w:p w14:paraId="63A0715E"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1D2A1198"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71F1C404"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62F9B873"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2125FC4E"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494CFEB9"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29D4D680"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6535B76D"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58CAC303"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75A831F0"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5090BAF3"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5B60D25E"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2C73550A"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5F9221E5"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042B300D" w14:textId="77777777" w:rsidR="00484622" w:rsidRDefault="00484622" w:rsidP="00B7614A">
      <w:pPr>
        <w:spacing w:before="160" w:after="160" w:line="360" w:lineRule="auto"/>
        <w:jc w:val="both"/>
        <w:rPr>
          <w:rFonts w:ascii="Times New Roman" w:hAnsi="Times New Roman" w:cs="Times New Roman"/>
          <w:b/>
          <w:sz w:val="24"/>
          <w:szCs w:val="24"/>
          <w:u w:val="single"/>
        </w:rPr>
      </w:pPr>
    </w:p>
    <w:p w14:paraId="2DFC79C2" w14:textId="019C8B9A" w:rsidR="00EA3123" w:rsidRPr="005C4567" w:rsidRDefault="00F90A45" w:rsidP="00B7614A">
      <w:pPr>
        <w:spacing w:before="160" w:after="16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EK -4</w:t>
      </w:r>
    </w:p>
    <w:p w14:paraId="6930BD1F" w14:textId="6BE45F77" w:rsidR="005C4567" w:rsidRPr="005C4567" w:rsidRDefault="00484622" w:rsidP="00484622">
      <w:pPr>
        <w:pStyle w:val="AralkYok"/>
        <w:spacing w:before="120" w:after="120"/>
        <w:rPr>
          <w:rFonts w:ascii="Times New Roman" w:hAnsi="Times New Roman" w:cs="Times New Roman"/>
          <w:b/>
          <w:sz w:val="24"/>
          <w:szCs w:val="24"/>
        </w:rPr>
      </w:pPr>
      <w:r>
        <w:rPr>
          <w:rFonts w:ascii="Times New Roman" w:hAnsi="Times New Roman" w:cs="Times New Roman"/>
          <w:b/>
          <w:sz w:val="24"/>
          <w:szCs w:val="24"/>
        </w:rPr>
        <w:t xml:space="preserve">                                                </w:t>
      </w:r>
      <w:r w:rsidR="00B40918" w:rsidRPr="005C4567">
        <w:rPr>
          <w:rFonts w:ascii="Times New Roman" w:hAnsi="Times New Roman" w:cs="Times New Roman"/>
          <w:b/>
          <w:sz w:val="24"/>
          <w:szCs w:val="24"/>
        </w:rPr>
        <w:t>MÜNAZARA DEĞERLENDİRME</w:t>
      </w:r>
      <w:r w:rsidR="005C4567" w:rsidRPr="005C4567">
        <w:rPr>
          <w:rFonts w:ascii="Times New Roman" w:hAnsi="Times New Roman" w:cs="Times New Roman"/>
          <w:b/>
          <w:sz w:val="24"/>
          <w:szCs w:val="24"/>
        </w:rPr>
        <w:t xml:space="preserve"> TUTANAĞI</w:t>
      </w:r>
    </w:p>
    <w:tbl>
      <w:tblPr>
        <w:tblW w:w="9724" w:type="dxa"/>
        <w:tblInd w:w="65" w:type="dxa"/>
        <w:tblCellMar>
          <w:left w:w="70" w:type="dxa"/>
          <w:right w:w="70" w:type="dxa"/>
        </w:tblCellMar>
        <w:tblLook w:val="04A0" w:firstRow="1" w:lastRow="0" w:firstColumn="1" w:lastColumn="0" w:noHBand="0" w:noVBand="1"/>
      </w:tblPr>
      <w:tblGrid>
        <w:gridCol w:w="1567"/>
        <w:gridCol w:w="1304"/>
        <w:gridCol w:w="1954"/>
        <w:gridCol w:w="1400"/>
        <w:gridCol w:w="1080"/>
        <w:gridCol w:w="1187"/>
        <w:gridCol w:w="1232"/>
      </w:tblGrid>
      <w:tr w:rsidR="005C4567" w:rsidRPr="005C4567" w14:paraId="23464EC0" w14:textId="77777777" w:rsidTr="00184269">
        <w:trPr>
          <w:trHeight w:val="467"/>
        </w:trPr>
        <w:tc>
          <w:tcPr>
            <w:tcW w:w="9724"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14:paraId="0DD44421"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YARIŞMACI TAKIMIN</w:t>
            </w:r>
          </w:p>
        </w:tc>
      </w:tr>
      <w:tr w:rsidR="005C4567" w:rsidRPr="005C4567" w14:paraId="43F5AC7F" w14:textId="77777777" w:rsidTr="00184269">
        <w:trPr>
          <w:trHeight w:val="686"/>
        </w:trPr>
        <w:tc>
          <w:tcPr>
            <w:tcW w:w="1567" w:type="dxa"/>
            <w:tcBorders>
              <w:top w:val="nil"/>
              <w:left w:val="single" w:sz="4" w:space="0" w:color="auto"/>
              <w:bottom w:val="single" w:sz="4" w:space="0" w:color="auto"/>
              <w:right w:val="nil"/>
            </w:tcBorders>
            <w:shd w:val="clear" w:color="000000" w:fill="B8CCE4"/>
            <w:vAlign w:val="center"/>
            <w:hideMark/>
          </w:tcPr>
          <w:p w14:paraId="5B47EE65" w14:textId="77777777" w:rsidR="005C4567" w:rsidRPr="005C4567" w:rsidRDefault="005C4567" w:rsidP="00184269">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Takımın 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1917FF1" w14:textId="77777777" w:rsidR="005C4567" w:rsidRPr="005C4567" w:rsidRDefault="005C4567" w:rsidP="00184269">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14:paraId="75E625ED" w14:textId="77777777" w:rsidR="005C4567" w:rsidRPr="005C4567" w:rsidRDefault="005C4567" w:rsidP="00184269">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Yarışmaya Katıldığı İl</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14:paraId="1949EC29"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28DE3CD4" w14:textId="77777777" w:rsidTr="00184269">
        <w:trPr>
          <w:trHeight w:val="686"/>
        </w:trPr>
        <w:tc>
          <w:tcPr>
            <w:tcW w:w="1567" w:type="dxa"/>
            <w:tcBorders>
              <w:top w:val="nil"/>
              <w:left w:val="single" w:sz="4" w:space="0" w:color="auto"/>
              <w:bottom w:val="single" w:sz="4" w:space="0" w:color="auto"/>
              <w:right w:val="nil"/>
            </w:tcBorders>
            <w:shd w:val="clear" w:color="000000" w:fill="B8CCE4"/>
            <w:vAlign w:val="center"/>
            <w:hideMark/>
          </w:tcPr>
          <w:p w14:paraId="42E7688A" w14:textId="77777777" w:rsidR="005C4567" w:rsidRPr="005C4567" w:rsidRDefault="005C4567" w:rsidP="00184269">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Yarışmacı 1 Adı ve Soyadı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A25F42" w14:textId="77777777" w:rsidR="005C4567" w:rsidRPr="005C4567" w:rsidRDefault="005C4567" w:rsidP="00184269">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14:paraId="6A2D3ABF" w14:textId="77777777" w:rsidR="005C4567" w:rsidRPr="005C4567" w:rsidRDefault="005C4567" w:rsidP="00184269">
            <w:pPr>
              <w:spacing w:before="120" w:after="120" w:line="240" w:lineRule="auto"/>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Yarışmacı 2 Adı ve Soyadı</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14:paraId="64338E12"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06162B71" w14:textId="77777777" w:rsidTr="00184269">
        <w:trPr>
          <w:trHeight w:val="160"/>
        </w:trPr>
        <w:tc>
          <w:tcPr>
            <w:tcW w:w="9724" w:type="dxa"/>
            <w:gridSpan w:val="7"/>
            <w:tcBorders>
              <w:top w:val="single" w:sz="4" w:space="0" w:color="auto"/>
              <w:left w:val="nil"/>
              <w:bottom w:val="nil"/>
              <w:right w:val="nil"/>
            </w:tcBorders>
            <w:shd w:val="clear" w:color="auto" w:fill="auto"/>
            <w:vAlign w:val="center"/>
            <w:hideMark/>
          </w:tcPr>
          <w:p w14:paraId="70D06741"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0C0DCAA7"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1B8D4739"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KRİTERLER</w:t>
            </w:r>
          </w:p>
        </w:tc>
        <w:tc>
          <w:tcPr>
            <w:tcW w:w="1187" w:type="dxa"/>
            <w:tcBorders>
              <w:top w:val="single" w:sz="4" w:space="0" w:color="auto"/>
              <w:left w:val="nil"/>
              <w:bottom w:val="single" w:sz="4" w:space="0" w:color="auto"/>
              <w:right w:val="single" w:sz="4" w:space="0" w:color="auto"/>
            </w:tcBorders>
            <w:shd w:val="clear" w:color="000000" w:fill="B8CCE4"/>
            <w:vAlign w:val="center"/>
            <w:hideMark/>
          </w:tcPr>
          <w:p w14:paraId="15F21FE4"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YÜZDE</w:t>
            </w:r>
          </w:p>
        </w:tc>
        <w:tc>
          <w:tcPr>
            <w:tcW w:w="1232" w:type="dxa"/>
            <w:tcBorders>
              <w:top w:val="single" w:sz="4" w:space="0" w:color="auto"/>
              <w:left w:val="nil"/>
              <w:bottom w:val="single" w:sz="4" w:space="0" w:color="auto"/>
              <w:right w:val="single" w:sz="4" w:space="0" w:color="auto"/>
            </w:tcBorders>
            <w:shd w:val="clear" w:color="000000" w:fill="B8CCE4"/>
            <w:vAlign w:val="center"/>
            <w:hideMark/>
          </w:tcPr>
          <w:p w14:paraId="04BE1A90"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PUANI</w:t>
            </w:r>
          </w:p>
        </w:tc>
      </w:tr>
      <w:tr w:rsidR="005C4567" w:rsidRPr="005C4567" w14:paraId="5EE68CA2"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240EF6"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Tezini/Argümanlarını savunma gücü</w:t>
            </w:r>
          </w:p>
        </w:tc>
        <w:tc>
          <w:tcPr>
            <w:tcW w:w="1187" w:type="dxa"/>
            <w:tcBorders>
              <w:top w:val="nil"/>
              <w:left w:val="nil"/>
              <w:bottom w:val="single" w:sz="4" w:space="0" w:color="auto"/>
              <w:right w:val="single" w:sz="4" w:space="0" w:color="auto"/>
            </w:tcBorders>
            <w:shd w:val="clear" w:color="auto" w:fill="auto"/>
            <w:vAlign w:val="center"/>
            <w:hideMark/>
          </w:tcPr>
          <w:p w14:paraId="6A5E9FDF"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30</w:t>
            </w:r>
          </w:p>
        </w:tc>
        <w:tc>
          <w:tcPr>
            <w:tcW w:w="1232" w:type="dxa"/>
            <w:tcBorders>
              <w:top w:val="nil"/>
              <w:left w:val="nil"/>
              <w:bottom w:val="single" w:sz="4" w:space="0" w:color="auto"/>
              <w:right w:val="single" w:sz="4" w:space="0" w:color="auto"/>
            </w:tcBorders>
            <w:shd w:val="clear" w:color="auto" w:fill="auto"/>
            <w:vAlign w:val="center"/>
            <w:hideMark/>
          </w:tcPr>
          <w:p w14:paraId="4B282A2B"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0E4F04FA"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DAE1AF6"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Karşıt Tez Oluşturabilme, Karşıt Görüşleri Eleştirme ve Çürütme Yeteneği</w:t>
            </w:r>
          </w:p>
        </w:tc>
        <w:tc>
          <w:tcPr>
            <w:tcW w:w="1187" w:type="dxa"/>
            <w:tcBorders>
              <w:top w:val="nil"/>
              <w:left w:val="nil"/>
              <w:bottom w:val="single" w:sz="4" w:space="0" w:color="auto"/>
              <w:right w:val="single" w:sz="4" w:space="0" w:color="auto"/>
            </w:tcBorders>
            <w:shd w:val="clear" w:color="auto" w:fill="auto"/>
            <w:vAlign w:val="center"/>
            <w:hideMark/>
          </w:tcPr>
          <w:p w14:paraId="2B4D2FBA"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14:paraId="4B2CBCAD"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106D6BF0"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7EB348"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Dili Doğru ve Etkili Kullanma</w:t>
            </w:r>
          </w:p>
        </w:tc>
        <w:tc>
          <w:tcPr>
            <w:tcW w:w="1187" w:type="dxa"/>
            <w:tcBorders>
              <w:top w:val="nil"/>
              <w:left w:val="nil"/>
              <w:bottom w:val="single" w:sz="4" w:space="0" w:color="auto"/>
              <w:right w:val="single" w:sz="4" w:space="0" w:color="auto"/>
            </w:tcBorders>
            <w:shd w:val="clear" w:color="auto" w:fill="auto"/>
            <w:vAlign w:val="center"/>
            <w:hideMark/>
          </w:tcPr>
          <w:p w14:paraId="7FB07711"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2FD4C3EF"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10F2977B"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0D28DEF"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Konu Hâkimiyeti</w:t>
            </w:r>
          </w:p>
        </w:tc>
        <w:tc>
          <w:tcPr>
            <w:tcW w:w="1187" w:type="dxa"/>
            <w:tcBorders>
              <w:top w:val="nil"/>
              <w:left w:val="nil"/>
              <w:bottom w:val="single" w:sz="4" w:space="0" w:color="auto"/>
              <w:right w:val="single" w:sz="4" w:space="0" w:color="auto"/>
            </w:tcBorders>
            <w:shd w:val="clear" w:color="auto" w:fill="auto"/>
            <w:vAlign w:val="center"/>
            <w:hideMark/>
          </w:tcPr>
          <w:p w14:paraId="389BE90F"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5048B91E"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392E6EF8"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5AA0C85"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Zamanı Etkili ve Verimli Kullanma</w:t>
            </w:r>
          </w:p>
        </w:tc>
        <w:tc>
          <w:tcPr>
            <w:tcW w:w="1187" w:type="dxa"/>
            <w:tcBorders>
              <w:top w:val="nil"/>
              <w:left w:val="nil"/>
              <w:bottom w:val="single" w:sz="4" w:space="0" w:color="auto"/>
              <w:right w:val="single" w:sz="4" w:space="0" w:color="auto"/>
            </w:tcBorders>
            <w:shd w:val="clear" w:color="auto" w:fill="auto"/>
            <w:vAlign w:val="center"/>
            <w:hideMark/>
          </w:tcPr>
          <w:p w14:paraId="27AF250E"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052D62A8"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470F1201"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563F2D1"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Takım Uyumu</w:t>
            </w:r>
          </w:p>
        </w:tc>
        <w:tc>
          <w:tcPr>
            <w:tcW w:w="1187" w:type="dxa"/>
            <w:tcBorders>
              <w:top w:val="nil"/>
              <w:left w:val="nil"/>
              <w:bottom w:val="single" w:sz="4" w:space="0" w:color="auto"/>
              <w:right w:val="single" w:sz="4" w:space="0" w:color="auto"/>
            </w:tcBorders>
            <w:shd w:val="clear" w:color="auto" w:fill="auto"/>
            <w:vAlign w:val="center"/>
            <w:hideMark/>
          </w:tcPr>
          <w:p w14:paraId="266703C9"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14:paraId="5908F0E9"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48F34351"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83297C4"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Vurgu, Tonlama, Jest ve Mimik Kullanımı</w:t>
            </w:r>
          </w:p>
        </w:tc>
        <w:tc>
          <w:tcPr>
            <w:tcW w:w="1187" w:type="dxa"/>
            <w:tcBorders>
              <w:top w:val="nil"/>
              <w:left w:val="nil"/>
              <w:bottom w:val="single" w:sz="4" w:space="0" w:color="auto"/>
              <w:right w:val="single" w:sz="4" w:space="0" w:color="auto"/>
            </w:tcBorders>
            <w:shd w:val="clear" w:color="auto" w:fill="auto"/>
            <w:vAlign w:val="center"/>
            <w:hideMark/>
          </w:tcPr>
          <w:p w14:paraId="37F50728"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14:paraId="4E2051E9"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3ED0D2C1"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76A54F1"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Nezaket Kurallarına Uyma</w:t>
            </w:r>
          </w:p>
        </w:tc>
        <w:tc>
          <w:tcPr>
            <w:tcW w:w="1187" w:type="dxa"/>
            <w:tcBorders>
              <w:top w:val="nil"/>
              <w:left w:val="nil"/>
              <w:bottom w:val="single" w:sz="4" w:space="0" w:color="auto"/>
              <w:right w:val="single" w:sz="4" w:space="0" w:color="auto"/>
            </w:tcBorders>
            <w:shd w:val="clear" w:color="auto" w:fill="auto"/>
            <w:vAlign w:val="center"/>
            <w:hideMark/>
          </w:tcPr>
          <w:p w14:paraId="05496537"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14:paraId="6BBCA347"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r>
      <w:tr w:rsidR="005C4567" w:rsidRPr="005C4567" w14:paraId="6283777E" w14:textId="77777777" w:rsidTr="00184269">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14:paraId="6C32089B"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GENEL TOPLAM</w:t>
            </w:r>
          </w:p>
        </w:tc>
        <w:tc>
          <w:tcPr>
            <w:tcW w:w="1187" w:type="dxa"/>
            <w:tcBorders>
              <w:top w:val="nil"/>
              <w:left w:val="nil"/>
              <w:bottom w:val="single" w:sz="4" w:space="0" w:color="auto"/>
              <w:right w:val="single" w:sz="4" w:space="0" w:color="auto"/>
            </w:tcBorders>
            <w:shd w:val="clear" w:color="000000" w:fill="B8CCE4"/>
            <w:vAlign w:val="center"/>
            <w:hideMark/>
          </w:tcPr>
          <w:p w14:paraId="568121FC" w14:textId="77777777" w:rsidR="005C4567" w:rsidRPr="005C4567" w:rsidRDefault="005C4567" w:rsidP="00184269">
            <w:pPr>
              <w:spacing w:before="120" w:after="120" w:line="240" w:lineRule="auto"/>
              <w:jc w:val="center"/>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100</w:t>
            </w:r>
          </w:p>
        </w:tc>
        <w:tc>
          <w:tcPr>
            <w:tcW w:w="1232" w:type="dxa"/>
            <w:tcBorders>
              <w:top w:val="nil"/>
              <w:left w:val="nil"/>
              <w:bottom w:val="single" w:sz="4" w:space="0" w:color="auto"/>
              <w:right w:val="single" w:sz="4" w:space="0" w:color="auto"/>
            </w:tcBorders>
            <w:shd w:val="clear" w:color="000000" w:fill="B8CCE4"/>
            <w:vAlign w:val="center"/>
            <w:hideMark/>
          </w:tcPr>
          <w:p w14:paraId="3301AE2B"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601E4D10" w14:textId="77777777" w:rsidTr="00184269">
        <w:trPr>
          <w:trHeight w:val="160"/>
        </w:trPr>
        <w:tc>
          <w:tcPr>
            <w:tcW w:w="9724" w:type="dxa"/>
            <w:gridSpan w:val="7"/>
            <w:tcBorders>
              <w:top w:val="single" w:sz="4" w:space="0" w:color="auto"/>
              <w:left w:val="nil"/>
              <w:bottom w:val="nil"/>
              <w:right w:val="nil"/>
            </w:tcBorders>
            <w:shd w:val="clear" w:color="auto" w:fill="auto"/>
            <w:vAlign w:val="center"/>
            <w:hideMark/>
          </w:tcPr>
          <w:p w14:paraId="688C0EBD"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7B40B4B0" w14:textId="77777777" w:rsidTr="00184269">
        <w:trPr>
          <w:trHeight w:val="1183"/>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57F47F1"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AÇIKLAMA</w:t>
            </w:r>
          </w:p>
        </w:tc>
        <w:tc>
          <w:tcPr>
            <w:tcW w:w="6853" w:type="dxa"/>
            <w:gridSpan w:val="5"/>
            <w:tcBorders>
              <w:top w:val="single" w:sz="4" w:space="0" w:color="auto"/>
              <w:left w:val="nil"/>
              <w:bottom w:val="single" w:sz="4" w:space="0" w:color="auto"/>
              <w:right w:val="single" w:sz="4" w:space="0" w:color="000000"/>
            </w:tcBorders>
            <w:shd w:val="clear" w:color="auto" w:fill="auto"/>
            <w:vAlign w:val="center"/>
            <w:hideMark/>
          </w:tcPr>
          <w:p w14:paraId="7EF795F4"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258B3F43" w14:textId="77777777" w:rsidTr="00184269">
        <w:trPr>
          <w:trHeight w:val="160"/>
        </w:trPr>
        <w:tc>
          <w:tcPr>
            <w:tcW w:w="9724" w:type="dxa"/>
            <w:gridSpan w:val="7"/>
            <w:tcBorders>
              <w:top w:val="single" w:sz="4" w:space="0" w:color="auto"/>
              <w:left w:val="nil"/>
              <w:bottom w:val="nil"/>
              <w:right w:val="nil"/>
            </w:tcBorders>
            <w:shd w:val="clear" w:color="auto" w:fill="auto"/>
            <w:vAlign w:val="center"/>
            <w:hideMark/>
          </w:tcPr>
          <w:p w14:paraId="7C60B84C"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r>
      <w:tr w:rsidR="005C4567" w:rsidRPr="005C4567" w14:paraId="303B6950" w14:textId="77777777" w:rsidTr="00184269">
        <w:trPr>
          <w:trHeight w:val="394"/>
        </w:trPr>
        <w:tc>
          <w:tcPr>
            <w:tcW w:w="482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6A06A65C"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JÜRİ BAŞKANININ/ÜYESİNİN</w:t>
            </w:r>
          </w:p>
        </w:tc>
        <w:tc>
          <w:tcPr>
            <w:tcW w:w="1400" w:type="dxa"/>
            <w:tcBorders>
              <w:top w:val="nil"/>
              <w:left w:val="nil"/>
              <w:bottom w:val="nil"/>
              <w:right w:val="nil"/>
            </w:tcBorders>
            <w:shd w:val="clear" w:color="auto" w:fill="auto"/>
            <w:vAlign w:val="center"/>
            <w:hideMark/>
          </w:tcPr>
          <w:p w14:paraId="1C28FA08"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14:paraId="6B0CB9E1"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14:paraId="6243D6AF"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14:paraId="5F8FF1C8"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r>
      <w:tr w:rsidR="005C4567" w:rsidRPr="005C4567" w14:paraId="20CCB0C1" w14:textId="77777777" w:rsidTr="00184269">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243EBDD"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Adı – Soyadı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14:paraId="32BC7A44"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14:paraId="03AB5BA6"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14:paraId="5FE793B8"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14:paraId="521ADE52"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14:paraId="6BCFDFE1"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r>
      <w:tr w:rsidR="005C4567" w:rsidRPr="005C4567" w14:paraId="64ACC4C9" w14:textId="77777777" w:rsidTr="00184269">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67A592E2"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İmzası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14:paraId="5600DFD6"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14:paraId="7A97F89E"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r w:rsidRPr="005C4567">
              <w:rPr>
                <w:rFonts w:ascii="Times New Roman" w:eastAsia="Times New Roman" w:hAnsi="Times New Roman" w:cs="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14:paraId="3329CA79"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14:paraId="65494E36"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14:paraId="484A47AE" w14:textId="77777777" w:rsidR="005C4567" w:rsidRPr="005C4567" w:rsidRDefault="005C4567" w:rsidP="00184269">
            <w:pPr>
              <w:spacing w:before="120" w:after="120" w:line="240" w:lineRule="auto"/>
              <w:jc w:val="both"/>
              <w:rPr>
                <w:rFonts w:ascii="Times New Roman" w:eastAsia="Times New Roman" w:hAnsi="Times New Roman" w:cs="Times New Roman"/>
                <w:color w:val="000000"/>
                <w:sz w:val="24"/>
                <w:szCs w:val="24"/>
                <w:lang w:eastAsia="tr-TR"/>
              </w:rPr>
            </w:pPr>
          </w:p>
        </w:tc>
      </w:tr>
    </w:tbl>
    <w:p w14:paraId="53064669" w14:textId="77777777" w:rsidR="005C4567" w:rsidRPr="005C4567" w:rsidRDefault="005C4567" w:rsidP="005C4567">
      <w:pPr>
        <w:pStyle w:val="ListeParagraf"/>
        <w:rPr>
          <w:rFonts w:ascii="Times New Roman" w:hAnsi="Times New Roman" w:cs="Times New Roman"/>
          <w:b/>
          <w:sz w:val="24"/>
          <w:szCs w:val="24"/>
        </w:rPr>
      </w:pPr>
    </w:p>
    <w:p w14:paraId="32C7F97F" w14:textId="77777777" w:rsidR="005C4567" w:rsidRPr="005C4567" w:rsidRDefault="005C4567" w:rsidP="005C4567">
      <w:pPr>
        <w:pStyle w:val="ListeParagraf"/>
        <w:rPr>
          <w:rFonts w:ascii="Times New Roman" w:hAnsi="Times New Roman" w:cs="Times New Roman"/>
          <w:b/>
          <w:sz w:val="24"/>
          <w:szCs w:val="24"/>
        </w:rPr>
      </w:pPr>
    </w:p>
    <w:sectPr w:rsidR="005C4567" w:rsidRPr="005C4567" w:rsidSect="00B02936">
      <w:headerReference w:type="default" r:id="rId11"/>
      <w:footerReference w:type="default" r:id="rId12"/>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15D92" w14:textId="77777777" w:rsidR="003B4802" w:rsidRDefault="003B4802" w:rsidP="00226D03">
      <w:pPr>
        <w:pStyle w:val="AralkYok"/>
      </w:pPr>
      <w:r>
        <w:separator/>
      </w:r>
    </w:p>
  </w:endnote>
  <w:endnote w:type="continuationSeparator" w:id="0">
    <w:p w14:paraId="3DCB1C76" w14:textId="77777777" w:rsidR="003B4802" w:rsidRDefault="003B4802"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14:paraId="0693B7EB" w14:textId="1F77188F" w:rsidR="00767AEE" w:rsidRPr="00B02936" w:rsidRDefault="00767AEE"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Pr="00B02936">
              <w:rPr>
                <w:rFonts w:ascii="Times New Roman" w:hAnsi="Times New Roman" w:cs="Times New Roman"/>
                <w:color w:val="0070C0"/>
              </w:rPr>
              <w:fldChar w:fldCharType="separate"/>
            </w:r>
            <w:r w:rsidR="00D92CF8">
              <w:rPr>
                <w:rFonts w:ascii="Times New Roman" w:hAnsi="Times New Roman" w:cs="Times New Roman"/>
                <w:noProof/>
                <w:color w:val="0070C0"/>
              </w:rPr>
              <w:t>9</w:t>
            </w:r>
            <w:r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Pr="00B02936">
              <w:rPr>
                <w:rFonts w:ascii="Times New Roman" w:hAnsi="Times New Roman" w:cs="Times New Roman"/>
                <w:color w:val="0070C0"/>
              </w:rPr>
              <w:fldChar w:fldCharType="separate"/>
            </w:r>
            <w:r w:rsidR="00D92CF8">
              <w:rPr>
                <w:rFonts w:ascii="Times New Roman" w:hAnsi="Times New Roman" w:cs="Times New Roman"/>
                <w:noProof/>
                <w:color w:val="0070C0"/>
              </w:rPr>
              <w:t>9</w:t>
            </w:r>
            <w:r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82EE" w14:textId="77777777" w:rsidR="003B4802" w:rsidRDefault="003B4802" w:rsidP="00226D03">
      <w:pPr>
        <w:pStyle w:val="AralkYok"/>
      </w:pPr>
      <w:r>
        <w:separator/>
      </w:r>
    </w:p>
  </w:footnote>
  <w:footnote w:type="continuationSeparator" w:id="0">
    <w:p w14:paraId="583A0BA8" w14:textId="77777777" w:rsidR="003B4802" w:rsidRDefault="003B4802" w:rsidP="00226D03">
      <w:pPr>
        <w:pStyle w:val="AralkY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gridCol w:w="1559"/>
    </w:tblGrid>
    <w:tr w:rsidR="00BA7C6E" w14:paraId="382DBC37" w14:textId="77777777" w:rsidTr="00BA7C6E">
      <w:tc>
        <w:tcPr>
          <w:tcW w:w="1384" w:type="dxa"/>
        </w:tcPr>
        <w:p w14:paraId="65F47D4D" w14:textId="77777777" w:rsidR="00BA7C6E" w:rsidRDefault="00BA7C6E" w:rsidP="00767AEE">
          <w:pPr>
            <w:pStyle w:val="stbilgi"/>
            <w:rPr>
              <w:sz w:val="20"/>
              <w:szCs w:val="20"/>
            </w:rPr>
          </w:pPr>
          <w:r w:rsidRPr="00FB236B">
            <w:rPr>
              <w:noProof/>
              <w:sz w:val="20"/>
              <w:szCs w:val="20"/>
              <w:lang w:eastAsia="tr-TR"/>
            </w:rPr>
            <w:drawing>
              <wp:inline distT="0" distB="0" distL="0" distR="0" wp14:anchorId="1BB76210" wp14:editId="6539CBA3">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14:paraId="1DF883C6" w14:textId="77777777" w:rsidR="00BA7C6E" w:rsidRPr="00BB2459" w:rsidRDefault="00BA7C6E" w:rsidP="00DC5A95">
          <w:pPr>
            <w:pStyle w:val="AralkYok"/>
            <w:jc w:val="center"/>
            <w:rPr>
              <w:rFonts w:ascii="Times New Roman" w:hAnsi="Times New Roman" w:cs="Times New Roman"/>
              <w:b/>
              <w:color w:val="FF0000"/>
            </w:rPr>
          </w:pPr>
          <w:r w:rsidRPr="00BB2459">
            <w:rPr>
              <w:rFonts w:ascii="Times New Roman" w:hAnsi="Times New Roman" w:cs="Times New Roman"/>
              <w:b/>
              <w:color w:val="FF0000"/>
            </w:rPr>
            <w:t>ISPARTA İL MİLLİ EĞİTİM MÜDÜRLÜĞÜ</w:t>
          </w:r>
        </w:p>
        <w:p w14:paraId="620498B7" w14:textId="759B80A9" w:rsidR="00BA7C6E" w:rsidRPr="007117F0" w:rsidRDefault="00BA7C6E" w:rsidP="00DC5A95">
          <w:pPr>
            <w:pStyle w:val="AralkYok"/>
            <w:jc w:val="center"/>
            <w:rPr>
              <w:rFonts w:ascii="Times New Roman" w:hAnsi="Times New Roman" w:cs="Times New Roman"/>
              <w:b/>
            </w:rPr>
          </w:pPr>
          <w:r w:rsidRPr="00BB2459">
            <w:rPr>
              <w:rFonts w:ascii="Times New Roman" w:hAnsi="Times New Roman" w:cs="Times New Roman"/>
              <w:b/>
              <w:color w:val="FF0000"/>
            </w:rPr>
            <w:t xml:space="preserve">LİSELER ARASI </w:t>
          </w:r>
          <w:r>
            <w:rPr>
              <w:rFonts w:ascii="Times New Roman" w:hAnsi="Times New Roman" w:cs="Times New Roman"/>
              <w:b/>
              <w:color w:val="FF0000"/>
            </w:rPr>
            <w:t>MODERN STİL MÜNAZARA TURNUVASI ŞARTNAMESİ</w:t>
          </w:r>
        </w:p>
      </w:tc>
      <w:tc>
        <w:tcPr>
          <w:tcW w:w="1559" w:type="dxa"/>
        </w:tcPr>
        <w:p w14:paraId="77DD7F89" w14:textId="77777777" w:rsidR="00BA7C6E" w:rsidRDefault="00BA7C6E" w:rsidP="00767AEE">
          <w:pPr>
            <w:pStyle w:val="stbilgi"/>
            <w:jc w:val="center"/>
            <w:rPr>
              <w:sz w:val="20"/>
              <w:szCs w:val="20"/>
            </w:rPr>
          </w:pPr>
        </w:p>
      </w:tc>
      <w:tc>
        <w:tcPr>
          <w:tcW w:w="1559" w:type="dxa"/>
        </w:tcPr>
        <w:p w14:paraId="656393E6" w14:textId="741C2C54" w:rsidR="00BA7C6E" w:rsidRDefault="00BA7C6E" w:rsidP="00767AEE">
          <w:pPr>
            <w:pStyle w:val="stbilgi"/>
            <w:jc w:val="center"/>
            <w:rPr>
              <w:sz w:val="20"/>
              <w:szCs w:val="20"/>
            </w:rPr>
          </w:pPr>
        </w:p>
      </w:tc>
    </w:tr>
  </w:tbl>
  <w:p w14:paraId="4D9A65C4" w14:textId="295E0CB8" w:rsidR="00767AEE" w:rsidRPr="00552CB8" w:rsidRDefault="00767AEE" w:rsidP="00552CB8">
    <w:pPr>
      <w:pStyle w:val="stbilgi"/>
      <w:jc w:val="center"/>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DF532FE"/>
    <w:multiLevelType w:val="hybridMultilevel"/>
    <w:tmpl w:val="11F43B34"/>
    <w:lvl w:ilvl="0" w:tplc="C7CC665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3C8095D"/>
    <w:multiLevelType w:val="hybridMultilevel"/>
    <w:tmpl w:val="CB10D6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D96BD4"/>
    <w:multiLevelType w:val="hybridMultilevel"/>
    <w:tmpl w:val="0B201B78"/>
    <w:lvl w:ilvl="0" w:tplc="55087A9E">
      <w:start w:val="1"/>
      <w:numFmt w:val="bullet"/>
      <w:lvlText w:val=""/>
      <w:lvlJc w:val="left"/>
      <w:pPr>
        <w:ind w:left="720" w:hanging="360"/>
      </w:pPr>
      <w:rPr>
        <w:rFonts w:ascii="Symbol" w:hAnsi="Symbol" w:hint="default"/>
      </w:rPr>
    </w:lvl>
    <w:lvl w:ilvl="1" w:tplc="841E1858">
      <w:start w:val="1"/>
      <w:numFmt w:val="bullet"/>
      <w:lvlText w:val="o"/>
      <w:lvlJc w:val="left"/>
      <w:pPr>
        <w:ind w:left="1440" w:hanging="360"/>
      </w:pPr>
      <w:rPr>
        <w:rFonts w:ascii="Courier New" w:hAnsi="Courier New" w:hint="default"/>
      </w:rPr>
    </w:lvl>
    <w:lvl w:ilvl="2" w:tplc="5AD88894">
      <w:start w:val="1"/>
      <w:numFmt w:val="bullet"/>
      <w:lvlText w:val=""/>
      <w:lvlJc w:val="left"/>
      <w:pPr>
        <w:ind w:left="2160" w:hanging="360"/>
      </w:pPr>
      <w:rPr>
        <w:rFonts w:ascii="Wingdings" w:hAnsi="Wingdings" w:hint="default"/>
      </w:rPr>
    </w:lvl>
    <w:lvl w:ilvl="3" w:tplc="0448A6D6">
      <w:start w:val="1"/>
      <w:numFmt w:val="bullet"/>
      <w:lvlText w:val=""/>
      <w:lvlJc w:val="left"/>
      <w:pPr>
        <w:ind w:left="2880" w:hanging="360"/>
      </w:pPr>
      <w:rPr>
        <w:rFonts w:ascii="Symbol" w:hAnsi="Symbol" w:hint="default"/>
      </w:rPr>
    </w:lvl>
    <w:lvl w:ilvl="4" w:tplc="DDCA0996">
      <w:start w:val="1"/>
      <w:numFmt w:val="bullet"/>
      <w:lvlText w:val="o"/>
      <w:lvlJc w:val="left"/>
      <w:pPr>
        <w:ind w:left="3600" w:hanging="360"/>
      </w:pPr>
      <w:rPr>
        <w:rFonts w:ascii="Courier New" w:hAnsi="Courier New" w:hint="default"/>
      </w:rPr>
    </w:lvl>
    <w:lvl w:ilvl="5" w:tplc="FBE8961A">
      <w:start w:val="1"/>
      <w:numFmt w:val="bullet"/>
      <w:lvlText w:val=""/>
      <w:lvlJc w:val="left"/>
      <w:pPr>
        <w:ind w:left="4320" w:hanging="360"/>
      </w:pPr>
      <w:rPr>
        <w:rFonts w:ascii="Wingdings" w:hAnsi="Wingdings" w:hint="default"/>
      </w:rPr>
    </w:lvl>
    <w:lvl w:ilvl="6" w:tplc="EB162A3A">
      <w:start w:val="1"/>
      <w:numFmt w:val="bullet"/>
      <w:lvlText w:val=""/>
      <w:lvlJc w:val="left"/>
      <w:pPr>
        <w:ind w:left="5040" w:hanging="360"/>
      </w:pPr>
      <w:rPr>
        <w:rFonts w:ascii="Symbol" w:hAnsi="Symbol" w:hint="default"/>
      </w:rPr>
    </w:lvl>
    <w:lvl w:ilvl="7" w:tplc="630E8AC8">
      <w:start w:val="1"/>
      <w:numFmt w:val="bullet"/>
      <w:lvlText w:val="o"/>
      <w:lvlJc w:val="left"/>
      <w:pPr>
        <w:ind w:left="5760" w:hanging="360"/>
      </w:pPr>
      <w:rPr>
        <w:rFonts w:ascii="Courier New" w:hAnsi="Courier New" w:hint="default"/>
      </w:rPr>
    </w:lvl>
    <w:lvl w:ilvl="8" w:tplc="8430C27C">
      <w:start w:val="1"/>
      <w:numFmt w:val="bullet"/>
      <w:lvlText w:val=""/>
      <w:lvlJc w:val="left"/>
      <w:pPr>
        <w:ind w:left="6480" w:hanging="360"/>
      </w:pPr>
      <w:rPr>
        <w:rFonts w:ascii="Wingdings" w:hAnsi="Wingdings" w:hint="default"/>
      </w:rPr>
    </w:lvl>
  </w:abstractNum>
  <w:abstractNum w:abstractNumId="4">
    <w:nsid w:val="1A707E71"/>
    <w:multiLevelType w:val="hybridMultilevel"/>
    <w:tmpl w:val="0EE49D6A"/>
    <w:lvl w:ilvl="0" w:tplc="58E01524">
      <w:start w:val="1"/>
      <w:numFmt w:val="decimal"/>
      <w:lvlText w:val="%1."/>
      <w:lvlJc w:val="left"/>
      <w:pPr>
        <w:ind w:left="720" w:hanging="360"/>
      </w:pPr>
    </w:lvl>
    <w:lvl w:ilvl="1" w:tplc="6BBC7B46">
      <w:start w:val="1"/>
      <w:numFmt w:val="lowerLetter"/>
      <w:lvlText w:val="%2."/>
      <w:lvlJc w:val="left"/>
      <w:pPr>
        <w:ind w:left="1440" w:hanging="360"/>
      </w:pPr>
    </w:lvl>
    <w:lvl w:ilvl="2" w:tplc="8CE8220C">
      <w:start w:val="1"/>
      <w:numFmt w:val="lowerRoman"/>
      <w:lvlText w:val="%3."/>
      <w:lvlJc w:val="right"/>
      <w:pPr>
        <w:ind w:left="2160" w:hanging="180"/>
      </w:pPr>
    </w:lvl>
    <w:lvl w:ilvl="3" w:tplc="6EA6679E">
      <w:start w:val="1"/>
      <w:numFmt w:val="decimal"/>
      <w:lvlText w:val="%4."/>
      <w:lvlJc w:val="left"/>
      <w:pPr>
        <w:ind w:left="2880" w:hanging="360"/>
      </w:pPr>
    </w:lvl>
    <w:lvl w:ilvl="4" w:tplc="B3AC6A80">
      <w:start w:val="1"/>
      <w:numFmt w:val="lowerLetter"/>
      <w:lvlText w:val="%5."/>
      <w:lvlJc w:val="left"/>
      <w:pPr>
        <w:ind w:left="3600" w:hanging="360"/>
      </w:pPr>
    </w:lvl>
    <w:lvl w:ilvl="5" w:tplc="490E031E">
      <w:start w:val="1"/>
      <w:numFmt w:val="lowerRoman"/>
      <w:lvlText w:val="%6."/>
      <w:lvlJc w:val="right"/>
      <w:pPr>
        <w:ind w:left="4320" w:hanging="180"/>
      </w:pPr>
    </w:lvl>
    <w:lvl w:ilvl="6" w:tplc="140C6814">
      <w:start w:val="1"/>
      <w:numFmt w:val="decimal"/>
      <w:lvlText w:val="%7."/>
      <w:lvlJc w:val="left"/>
      <w:pPr>
        <w:ind w:left="5040" w:hanging="360"/>
      </w:pPr>
    </w:lvl>
    <w:lvl w:ilvl="7" w:tplc="3ECA262C">
      <w:start w:val="1"/>
      <w:numFmt w:val="lowerLetter"/>
      <w:lvlText w:val="%8."/>
      <w:lvlJc w:val="left"/>
      <w:pPr>
        <w:ind w:left="5760" w:hanging="360"/>
      </w:pPr>
    </w:lvl>
    <w:lvl w:ilvl="8" w:tplc="C1B02A5C">
      <w:start w:val="1"/>
      <w:numFmt w:val="lowerRoman"/>
      <w:lvlText w:val="%9."/>
      <w:lvlJc w:val="right"/>
      <w:pPr>
        <w:ind w:left="6480" w:hanging="180"/>
      </w:pPr>
    </w:lvl>
  </w:abstractNum>
  <w:abstractNum w:abstractNumId="5">
    <w:nsid w:val="1E211E04"/>
    <w:multiLevelType w:val="hybridMultilevel"/>
    <w:tmpl w:val="63D07B6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28B66FE"/>
    <w:multiLevelType w:val="hybridMultilevel"/>
    <w:tmpl w:val="FCB65B04"/>
    <w:lvl w:ilvl="0" w:tplc="3B766AF2">
      <w:start w:val="1"/>
      <w:numFmt w:val="decimal"/>
      <w:lvlText w:val="%1."/>
      <w:lvlJc w:val="left"/>
      <w:pPr>
        <w:ind w:left="763" w:hanging="360"/>
      </w:pPr>
    </w:lvl>
    <w:lvl w:ilvl="1" w:tplc="26F29DEC">
      <w:start w:val="1"/>
      <w:numFmt w:val="lowerLetter"/>
      <w:lvlText w:val="%2."/>
      <w:lvlJc w:val="left"/>
      <w:pPr>
        <w:ind w:left="1440" w:hanging="360"/>
      </w:pPr>
    </w:lvl>
    <w:lvl w:ilvl="2" w:tplc="F02669EC">
      <w:start w:val="1"/>
      <w:numFmt w:val="lowerRoman"/>
      <w:lvlText w:val="%3."/>
      <w:lvlJc w:val="right"/>
      <w:pPr>
        <w:ind w:left="2160" w:hanging="180"/>
      </w:pPr>
    </w:lvl>
    <w:lvl w:ilvl="3" w:tplc="19043718">
      <w:start w:val="1"/>
      <w:numFmt w:val="decimal"/>
      <w:lvlText w:val="%4."/>
      <w:lvlJc w:val="left"/>
      <w:pPr>
        <w:ind w:left="2880" w:hanging="360"/>
      </w:pPr>
    </w:lvl>
    <w:lvl w:ilvl="4" w:tplc="18AA80B0">
      <w:start w:val="1"/>
      <w:numFmt w:val="lowerLetter"/>
      <w:lvlText w:val="%5."/>
      <w:lvlJc w:val="left"/>
      <w:pPr>
        <w:ind w:left="3600" w:hanging="360"/>
      </w:pPr>
    </w:lvl>
    <w:lvl w:ilvl="5" w:tplc="6752337C">
      <w:start w:val="1"/>
      <w:numFmt w:val="lowerRoman"/>
      <w:lvlText w:val="%6."/>
      <w:lvlJc w:val="right"/>
      <w:pPr>
        <w:ind w:left="4320" w:hanging="180"/>
      </w:pPr>
    </w:lvl>
    <w:lvl w:ilvl="6" w:tplc="6360AECC">
      <w:start w:val="1"/>
      <w:numFmt w:val="decimal"/>
      <w:lvlText w:val="%7."/>
      <w:lvlJc w:val="left"/>
      <w:pPr>
        <w:ind w:left="5040" w:hanging="360"/>
      </w:pPr>
    </w:lvl>
    <w:lvl w:ilvl="7" w:tplc="65C24E80">
      <w:start w:val="1"/>
      <w:numFmt w:val="lowerLetter"/>
      <w:lvlText w:val="%8."/>
      <w:lvlJc w:val="left"/>
      <w:pPr>
        <w:ind w:left="5760" w:hanging="360"/>
      </w:pPr>
    </w:lvl>
    <w:lvl w:ilvl="8" w:tplc="D642285E">
      <w:start w:val="1"/>
      <w:numFmt w:val="lowerRoman"/>
      <w:lvlText w:val="%9."/>
      <w:lvlJc w:val="right"/>
      <w:pPr>
        <w:ind w:left="6480" w:hanging="180"/>
      </w:pPr>
    </w:lvl>
  </w:abstractNum>
  <w:abstractNum w:abstractNumId="7">
    <w:nsid w:val="2768774A"/>
    <w:multiLevelType w:val="hybridMultilevel"/>
    <w:tmpl w:val="268637D0"/>
    <w:lvl w:ilvl="0" w:tplc="73AE3BC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C4E567B"/>
    <w:multiLevelType w:val="hybridMultilevel"/>
    <w:tmpl w:val="00F05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195716"/>
    <w:multiLevelType w:val="hybridMultilevel"/>
    <w:tmpl w:val="7FB4BA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927428"/>
    <w:multiLevelType w:val="hybridMultilevel"/>
    <w:tmpl w:val="F622042C"/>
    <w:lvl w:ilvl="0" w:tplc="5CCEAA1A">
      <w:start w:val="1"/>
      <w:numFmt w:val="decimal"/>
      <w:lvlText w:val="%1."/>
      <w:lvlJc w:val="left"/>
      <w:pPr>
        <w:ind w:left="720" w:hanging="360"/>
      </w:pPr>
    </w:lvl>
    <w:lvl w:ilvl="1" w:tplc="3FF610E6">
      <w:start w:val="1"/>
      <w:numFmt w:val="lowerLetter"/>
      <w:lvlText w:val="%2."/>
      <w:lvlJc w:val="left"/>
      <w:pPr>
        <w:ind w:left="1440" w:hanging="360"/>
      </w:pPr>
    </w:lvl>
    <w:lvl w:ilvl="2" w:tplc="A65699A2">
      <w:start w:val="1"/>
      <w:numFmt w:val="lowerRoman"/>
      <w:lvlText w:val="%3."/>
      <w:lvlJc w:val="right"/>
      <w:pPr>
        <w:ind w:left="2160" w:hanging="180"/>
      </w:pPr>
    </w:lvl>
    <w:lvl w:ilvl="3" w:tplc="53148F74">
      <w:start w:val="1"/>
      <w:numFmt w:val="decimal"/>
      <w:lvlText w:val="%4."/>
      <w:lvlJc w:val="left"/>
      <w:pPr>
        <w:ind w:left="2880" w:hanging="360"/>
      </w:pPr>
    </w:lvl>
    <w:lvl w:ilvl="4" w:tplc="D37A81D2">
      <w:start w:val="1"/>
      <w:numFmt w:val="lowerLetter"/>
      <w:lvlText w:val="%5."/>
      <w:lvlJc w:val="left"/>
      <w:pPr>
        <w:ind w:left="3600" w:hanging="360"/>
      </w:pPr>
    </w:lvl>
    <w:lvl w:ilvl="5" w:tplc="E0468ECA">
      <w:start w:val="1"/>
      <w:numFmt w:val="lowerRoman"/>
      <w:lvlText w:val="%6."/>
      <w:lvlJc w:val="right"/>
      <w:pPr>
        <w:ind w:left="4320" w:hanging="180"/>
      </w:pPr>
    </w:lvl>
    <w:lvl w:ilvl="6" w:tplc="4D02DB68">
      <w:start w:val="1"/>
      <w:numFmt w:val="decimal"/>
      <w:lvlText w:val="%7."/>
      <w:lvlJc w:val="left"/>
      <w:pPr>
        <w:ind w:left="5040" w:hanging="360"/>
      </w:pPr>
    </w:lvl>
    <w:lvl w:ilvl="7" w:tplc="D5F6CC1A">
      <w:start w:val="1"/>
      <w:numFmt w:val="lowerLetter"/>
      <w:lvlText w:val="%8."/>
      <w:lvlJc w:val="left"/>
      <w:pPr>
        <w:ind w:left="5760" w:hanging="360"/>
      </w:pPr>
    </w:lvl>
    <w:lvl w:ilvl="8" w:tplc="AF5606CA">
      <w:start w:val="1"/>
      <w:numFmt w:val="lowerRoman"/>
      <w:lvlText w:val="%9."/>
      <w:lvlJc w:val="right"/>
      <w:pPr>
        <w:ind w:left="6480" w:hanging="180"/>
      </w:pPr>
    </w:lvl>
  </w:abstractNum>
  <w:abstractNum w:abstractNumId="11">
    <w:nsid w:val="3E145885"/>
    <w:multiLevelType w:val="hybridMultilevel"/>
    <w:tmpl w:val="46580B68"/>
    <w:lvl w:ilvl="0" w:tplc="EFAAFA92">
      <w:start w:val="1"/>
      <w:numFmt w:val="decimal"/>
      <w:lvlText w:val="%1."/>
      <w:lvlJc w:val="left"/>
      <w:pPr>
        <w:ind w:left="720" w:hanging="360"/>
      </w:pPr>
    </w:lvl>
    <w:lvl w:ilvl="1" w:tplc="60BA5550">
      <w:start w:val="1"/>
      <w:numFmt w:val="lowerLetter"/>
      <w:lvlText w:val="%2."/>
      <w:lvlJc w:val="left"/>
      <w:pPr>
        <w:ind w:left="1440" w:hanging="360"/>
      </w:pPr>
    </w:lvl>
    <w:lvl w:ilvl="2" w:tplc="594E9568">
      <w:start w:val="1"/>
      <w:numFmt w:val="lowerRoman"/>
      <w:lvlText w:val="%3."/>
      <w:lvlJc w:val="right"/>
      <w:pPr>
        <w:ind w:left="2160" w:hanging="180"/>
      </w:pPr>
    </w:lvl>
    <w:lvl w:ilvl="3" w:tplc="32568F2A">
      <w:start w:val="1"/>
      <w:numFmt w:val="decimal"/>
      <w:lvlText w:val="%4."/>
      <w:lvlJc w:val="left"/>
      <w:pPr>
        <w:ind w:left="2880" w:hanging="360"/>
      </w:pPr>
    </w:lvl>
    <w:lvl w:ilvl="4" w:tplc="BBFEA5E6">
      <w:start w:val="1"/>
      <w:numFmt w:val="lowerLetter"/>
      <w:lvlText w:val="%5."/>
      <w:lvlJc w:val="left"/>
      <w:pPr>
        <w:ind w:left="3600" w:hanging="360"/>
      </w:pPr>
    </w:lvl>
    <w:lvl w:ilvl="5" w:tplc="02CE101A">
      <w:start w:val="1"/>
      <w:numFmt w:val="lowerRoman"/>
      <w:lvlText w:val="%6."/>
      <w:lvlJc w:val="right"/>
      <w:pPr>
        <w:ind w:left="4320" w:hanging="180"/>
      </w:pPr>
    </w:lvl>
    <w:lvl w:ilvl="6" w:tplc="FDCC1E8E">
      <w:start w:val="1"/>
      <w:numFmt w:val="decimal"/>
      <w:lvlText w:val="%7."/>
      <w:lvlJc w:val="left"/>
      <w:pPr>
        <w:ind w:left="5040" w:hanging="360"/>
      </w:pPr>
    </w:lvl>
    <w:lvl w:ilvl="7" w:tplc="9564B568">
      <w:start w:val="1"/>
      <w:numFmt w:val="lowerLetter"/>
      <w:lvlText w:val="%8."/>
      <w:lvlJc w:val="left"/>
      <w:pPr>
        <w:ind w:left="5760" w:hanging="360"/>
      </w:pPr>
    </w:lvl>
    <w:lvl w:ilvl="8" w:tplc="E34EB0C8">
      <w:start w:val="1"/>
      <w:numFmt w:val="lowerRoman"/>
      <w:lvlText w:val="%9."/>
      <w:lvlJc w:val="right"/>
      <w:pPr>
        <w:ind w:left="6480" w:hanging="180"/>
      </w:pPr>
    </w:lvl>
  </w:abstractNum>
  <w:abstractNum w:abstractNumId="12">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0E423FC"/>
    <w:multiLevelType w:val="multilevel"/>
    <w:tmpl w:val="58A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5333E1B"/>
    <w:multiLevelType w:val="hybridMultilevel"/>
    <w:tmpl w:val="C3F887AC"/>
    <w:lvl w:ilvl="0" w:tplc="558AFF42">
      <w:start w:val="1"/>
      <w:numFmt w:val="bullet"/>
      <w:lvlText w:val=""/>
      <w:lvlJc w:val="left"/>
      <w:pPr>
        <w:ind w:left="720" w:hanging="360"/>
      </w:pPr>
    </w:lvl>
    <w:lvl w:ilvl="1" w:tplc="492ECF4A">
      <w:start w:val="1"/>
      <w:numFmt w:val="lowerLetter"/>
      <w:lvlText w:val="%2."/>
      <w:lvlJc w:val="left"/>
      <w:pPr>
        <w:ind w:left="1440" w:hanging="360"/>
      </w:pPr>
    </w:lvl>
    <w:lvl w:ilvl="2" w:tplc="F4AAE2E4">
      <w:start w:val="1"/>
      <w:numFmt w:val="lowerRoman"/>
      <w:lvlText w:val="%3."/>
      <w:lvlJc w:val="right"/>
      <w:pPr>
        <w:ind w:left="2160" w:hanging="180"/>
      </w:pPr>
    </w:lvl>
    <w:lvl w:ilvl="3" w:tplc="C9F656D6">
      <w:start w:val="1"/>
      <w:numFmt w:val="decimal"/>
      <w:lvlText w:val="%4."/>
      <w:lvlJc w:val="left"/>
      <w:pPr>
        <w:ind w:left="2880" w:hanging="360"/>
      </w:pPr>
    </w:lvl>
    <w:lvl w:ilvl="4" w:tplc="D5BC456E">
      <w:start w:val="1"/>
      <w:numFmt w:val="lowerLetter"/>
      <w:lvlText w:val="%5."/>
      <w:lvlJc w:val="left"/>
      <w:pPr>
        <w:ind w:left="3600" w:hanging="360"/>
      </w:pPr>
    </w:lvl>
    <w:lvl w:ilvl="5" w:tplc="FF40C05E">
      <w:start w:val="1"/>
      <w:numFmt w:val="lowerRoman"/>
      <w:lvlText w:val="%6."/>
      <w:lvlJc w:val="right"/>
      <w:pPr>
        <w:ind w:left="4320" w:hanging="180"/>
      </w:pPr>
    </w:lvl>
    <w:lvl w:ilvl="6" w:tplc="7EEEE12C">
      <w:start w:val="1"/>
      <w:numFmt w:val="decimal"/>
      <w:lvlText w:val="%7."/>
      <w:lvlJc w:val="left"/>
      <w:pPr>
        <w:ind w:left="5040" w:hanging="360"/>
      </w:pPr>
    </w:lvl>
    <w:lvl w:ilvl="7" w:tplc="D0D2C4CE">
      <w:start w:val="1"/>
      <w:numFmt w:val="lowerLetter"/>
      <w:lvlText w:val="%8."/>
      <w:lvlJc w:val="left"/>
      <w:pPr>
        <w:ind w:left="5760" w:hanging="360"/>
      </w:pPr>
    </w:lvl>
    <w:lvl w:ilvl="8" w:tplc="C414AA0E">
      <w:start w:val="1"/>
      <w:numFmt w:val="lowerRoman"/>
      <w:lvlText w:val="%9."/>
      <w:lvlJc w:val="right"/>
      <w:pPr>
        <w:ind w:left="6480" w:hanging="180"/>
      </w:pPr>
    </w:lvl>
  </w:abstractNum>
  <w:abstractNum w:abstractNumId="16">
    <w:nsid w:val="59C9396B"/>
    <w:multiLevelType w:val="hybridMultilevel"/>
    <w:tmpl w:val="06264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3033FF"/>
    <w:multiLevelType w:val="hybridMultilevel"/>
    <w:tmpl w:val="0AFA7838"/>
    <w:lvl w:ilvl="0" w:tplc="7EAAA8A4">
      <w:start w:val="1"/>
      <w:numFmt w:val="decimal"/>
      <w:lvlText w:val="%1."/>
      <w:lvlJc w:val="left"/>
      <w:pPr>
        <w:ind w:left="720" w:hanging="360"/>
      </w:pPr>
    </w:lvl>
    <w:lvl w:ilvl="1" w:tplc="2AAEC616">
      <w:start w:val="1"/>
      <w:numFmt w:val="lowerLetter"/>
      <w:lvlText w:val="%2."/>
      <w:lvlJc w:val="left"/>
      <w:pPr>
        <w:ind w:left="1440" w:hanging="360"/>
      </w:pPr>
    </w:lvl>
    <w:lvl w:ilvl="2" w:tplc="BCF6B388">
      <w:start w:val="1"/>
      <w:numFmt w:val="lowerRoman"/>
      <w:lvlText w:val="%3."/>
      <w:lvlJc w:val="right"/>
      <w:pPr>
        <w:ind w:left="2160" w:hanging="180"/>
      </w:pPr>
    </w:lvl>
    <w:lvl w:ilvl="3" w:tplc="1D62A26A">
      <w:start w:val="1"/>
      <w:numFmt w:val="decimal"/>
      <w:lvlText w:val="%4."/>
      <w:lvlJc w:val="left"/>
      <w:pPr>
        <w:ind w:left="2880" w:hanging="360"/>
      </w:pPr>
    </w:lvl>
    <w:lvl w:ilvl="4" w:tplc="420E8972">
      <w:start w:val="1"/>
      <w:numFmt w:val="lowerLetter"/>
      <w:lvlText w:val="%5."/>
      <w:lvlJc w:val="left"/>
      <w:pPr>
        <w:ind w:left="3600" w:hanging="360"/>
      </w:pPr>
    </w:lvl>
    <w:lvl w:ilvl="5" w:tplc="5ED6A0D0">
      <w:start w:val="1"/>
      <w:numFmt w:val="lowerRoman"/>
      <w:lvlText w:val="%6."/>
      <w:lvlJc w:val="right"/>
      <w:pPr>
        <w:ind w:left="4320" w:hanging="180"/>
      </w:pPr>
    </w:lvl>
    <w:lvl w:ilvl="6" w:tplc="FD6A6626">
      <w:start w:val="1"/>
      <w:numFmt w:val="decimal"/>
      <w:lvlText w:val="%7."/>
      <w:lvlJc w:val="left"/>
      <w:pPr>
        <w:ind w:left="5040" w:hanging="360"/>
      </w:pPr>
    </w:lvl>
    <w:lvl w:ilvl="7" w:tplc="22D0D9EC">
      <w:start w:val="1"/>
      <w:numFmt w:val="lowerLetter"/>
      <w:lvlText w:val="%8."/>
      <w:lvlJc w:val="left"/>
      <w:pPr>
        <w:ind w:left="5760" w:hanging="360"/>
      </w:pPr>
    </w:lvl>
    <w:lvl w:ilvl="8" w:tplc="D5140B34">
      <w:start w:val="1"/>
      <w:numFmt w:val="lowerRoman"/>
      <w:lvlText w:val="%9."/>
      <w:lvlJc w:val="right"/>
      <w:pPr>
        <w:ind w:left="6480" w:hanging="180"/>
      </w:pPr>
    </w:lvl>
  </w:abstractNum>
  <w:abstractNum w:abstractNumId="18">
    <w:nsid w:val="6301749F"/>
    <w:multiLevelType w:val="hybridMultilevel"/>
    <w:tmpl w:val="A17A5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46C5FC7"/>
    <w:multiLevelType w:val="hybridMultilevel"/>
    <w:tmpl w:val="60C27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7664A9"/>
    <w:multiLevelType w:val="hybridMultilevel"/>
    <w:tmpl w:val="067AE09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9B6464"/>
    <w:multiLevelType w:val="hybridMultilevel"/>
    <w:tmpl w:val="2A4CF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323175"/>
    <w:multiLevelType w:val="hybridMultilevel"/>
    <w:tmpl w:val="2B108E48"/>
    <w:lvl w:ilvl="0" w:tplc="E828E050">
      <w:start w:val="1"/>
      <w:numFmt w:val="lowerLetter"/>
      <w:lvlText w:val="%1)"/>
      <w:lvlJc w:val="left"/>
      <w:pPr>
        <w:ind w:left="927" w:hanging="360"/>
      </w:pPr>
      <w:rPr>
        <w:rFonts w:hint="default"/>
        <w:color w:val="000000" w:themeColor="text1"/>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766D72F8"/>
    <w:multiLevelType w:val="hybridMultilevel"/>
    <w:tmpl w:val="5C6C36EC"/>
    <w:lvl w:ilvl="0" w:tplc="399A414C">
      <w:start w:val="2"/>
      <w:numFmt w:val="decimal"/>
      <w:lvlText w:val="%1"/>
      <w:lvlJc w:val="left"/>
      <w:pPr>
        <w:ind w:left="1080" w:hanging="360"/>
      </w:pPr>
      <w:rPr>
        <w:rFonts w:ascii="Times New Roman" w:eastAsia="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76F57007"/>
    <w:multiLevelType w:val="hybridMultilevel"/>
    <w:tmpl w:val="0B96FA4A"/>
    <w:lvl w:ilvl="0" w:tplc="041F0011">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9435B3"/>
    <w:multiLevelType w:val="hybridMultilevel"/>
    <w:tmpl w:val="AEDA8010"/>
    <w:lvl w:ilvl="0" w:tplc="8B2EF114">
      <w:start w:val="1"/>
      <w:numFmt w:val="decimal"/>
      <w:lvlText w:val="%1."/>
      <w:lvlJc w:val="left"/>
      <w:pPr>
        <w:ind w:left="720" w:hanging="360"/>
      </w:pPr>
    </w:lvl>
    <w:lvl w:ilvl="1" w:tplc="4A7E24AE">
      <w:start w:val="1"/>
      <w:numFmt w:val="lowerLetter"/>
      <w:lvlText w:val="%2."/>
      <w:lvlJc w:val="left"/>
      <w:pPr>
        <w:ind w:left="1440" w:hanging="360"/>
      </w:pPr>
    </w:lvl>
    <w:lvl w:ilvl="2" w:tplc="7C9863E6">
      <w:start w:val="1"/>
      <w:numFmt w:val="lowerRoman"/>
      <w:lvlText w:val="%3."/>
      <w:lvlJc w:val="right"/>
      <w:pPr>
        <w:ind w:left="2160" w:hanging="180"/>
      </w:pPr>
    </w:lvl>
    <w:lvl w:ilvl="3" w:tplc="098821DA">
      <w:start w:val="1"/>
      <w:numFmt w:val="decimal"/>
      <w:lvlText w:val="%4."/>
      <w:lvlJc w:val="left"/>
      <w:pPr>
        <w:ind w:left="2880" w:hanging="360"/>
      </w:pPr>
    </w:lvl>
    <w:lvl w:ilvl="4" w:tplc="FB2A25A8">
      <w:start w:val="1"/>
      <w:numFmt w:val="lowerLetter"/>
      <w:lvlText w:val="%5."/>
      <w:lvlJc w:val="left"/>
      <w:pPr>
        <w:ind w:left="3600" w:hanging="360"/>
      </w:pPr>
    </w:lvl>
    <w:lvl w:ilvl="5" w:tplc="FE0CD494">
      <w:start w:val="1"/>
      <w:numFmt w:val="lowerRoman"/>
      <w:lvlText w:val="%6."/>
      <w:lvlJc w:val="right"/>
      <w:pPr>
        <w:ind w:left="4320" w:hanging="180"/>
      </w:pPr>
    </w:lvl>
    <w:lvl w:ilvl="6" w:tplc="C772EBCC">
      <w:start w:val="1"/>
      <w:numFmt w:val="decimal"/>
      <w:lvlText w:val="%7."/>
      <w:lvlJc w:val="left"/>
      <w:pPr>
        <w:ind w:left="5040" w:hanging="360"/>
      </w:pPr>
    </w:lvl>
    <w:lvl w:ilvl="7" w:tplc="9020BE1C">
      <w:start w:val="1"/>
      <w:numFmt w:val="lowerLetter"/>
      <w:lvlText w:val="%8."/>
      <w:lvlJc w:val="left"/>
      <w:pPr>
        <w:ind w:left="5760" w:hanging="360"/>
      </w:pPr>
    </w:lvl>
    <w:lvl w:ilvl="8" w:tplc="BD969A76">
      <w:start w:val="1"/>
      <w:numFmt w:val="lowerRoman"/>
      <w:lvlText w:val="%9."/>
      <w:lvlJc w:val="right"/>
      <w:pPr>
        <w:ind w:left="6480" w:hanging="180"/>
      </w:pPr>
    </w:lvl>
  </w:abstractNum>
  <w:num w:numId="1">
    <w:abstractNumId w:val="10"/>
  </w:num>
  <w:num w:numId="2">
    <w:abstractNumId w:val="17"/>
  </w:num>
  <w:num w:numId="3">
    <w:abstractNumId w:val="3"/>
  </w:num>
  <w:num w:numId="4">
    <w:abstractNumId w:val="15"/>
  </w:num>
  <w:num w:numId="5">
    <w:abstractNumId w:val="11"/>
  </w:num>
  <w:num w:numId="6">
    <w:abstractNumId w:val="1"/>
  </w:num>
  <w:num w:numId="7">
    <w:abstractNumId w:val="14"/>
  </w:num>
  <w:num w:numId="8">
    <w:abstractNumId w:val="0"/>
  </w:num>
  <w:num w:numId="9">
    <w:abstractNumId w:val="12"/>
  </w:num>
  <w:num w:numId="10">
    <w:abstractNumId w:val="7"/>
  </w:num>
  <w:num w:numId="11">
    <w:abstractNumId w:val="16"/>
  </w:num>
  <w:num w:numId="12">
    <w:abstractNumId w:val="18"/>
  </w:num>
  <w:num w:numId="13">
    <w:abstractNumId w:val="25"/>
  </w:num>
  <w:num w:numId="14">
    <w:abstractNumId w:val="4"/>
  </w:num>
  <w:num w:numId="15">
    <w:abstractNumId w:val="6"/>
  </w:num>
  <w:num w:numId="16">
    <w:abstractNumId w:val="23"/>
  </w:num>
  <w:num w:numId="17">
    <w:abstractNumId w:val="5"/>
  </w:num>
  <w:num w:numId="18">
    <w:abstractNumId w:val="13"/>
  </w:num>
  <w:num w:numId="19">
    <w:abstractNumId w:val="9"/>
  </w:num>
  <w:num w:numId="20">
    <w:abstractNumId w:val="22"/>
  </w:num>
  <w:num w:numId="21">
    <w:abstractNumId w:val="2"/>
  </w:num>
  <w:num w:numId="22">
    <w:abstractNumId w:val="20"/>
  </w:num>
  <w:num w:numId="23">
    <w:abstractNumId w:val="24"/>
  </w:num>
  <w:num w:numId="24">
    <w:abstractNumId w:val="19"/>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6C"/>
    <w:rsid w:val="00006B4E"/>
    <w:rsid w:val="000132AD"/>
    <w:rsid w:val="00022EF9"/>
    <w:rsid w:val="00024706"/>
    <w:rsid w:val="00026DB7"/>
    <w:rsid w:val="00044A0D"/>
    <w:rsid w:val="00046DF9"/>
    <w:rsid w:val="00051625"/>
    <w:rsid w:val="0006093E"/>
    <w:rsid w:val="0009226B"/>
    <w:rsid w:val="000927B8"/>
    <w:rsid w:val="00097507"/>
    <w:rsid w:val="000A2605"/>
    <w:rsid w:val="000B2850"/>
    <w:rsid w:val="000B3F6E"/>
    <w:rsid w:val="000D5299"/>
    <w:rsid w:val="000D5B89"/>
    <w:rsid w:val="000E0DCA"/>
    <w:rsid w:val="000E13FE"/>
    <w:rsid w:val="000E3031"/>
    <w:rsid w:val="000E430C"/>
    <w:rsid w:val="000F4252"/>
    <w:rsid w:val="001027F3"/>
    <w:rsid w:val="001208F7"/>
    <w:rsid w:val="00123F5B"/>
    <w:rsid w:val="001302F9"/>
    <w:rsid w:val="00133781"/>
    <w:rsid w:val="00135A66"/>
    <w:rsid w:val="00150E0B"/>
    <w:rsid w:val="00156594"/>
    <w:rsid w:val="00163B17"/>
    <w:rsid w:val="00185025"/>
    <w:rsid w:val="001910DC"/>
    <w:rsid w:val="0019290B"/>
    <w:rsid w:val="001931DB"/>
    <w:rsid w:val="00196DFE"/>
    <w:rsid w:val="001A6C94"/>
    <w:rsid w:val="001B176F"/>
    <w:rsid w:val="001D0A10"/>
    <w:rsid w:val="001D30E4"/>
    <w:rsid w:val="001D6398"/>
    <w:rsid w:val="001E2AE0"/>
    <w:rsid w:val="001E4E95"/>
    <w:rsid w:val="001E714D"/>
    <w:rsid w:val="001F573D"/>
    <w:rsid w:val="00215721"/>
    <w:rsid w:val="00217A7F"/>
    <w:rsid w:val="00224C06"/>
    <w:rsid w:val="00226D03"/>
    <w:rsid w:val="002341B1"/>
    <w:rsid w:val="002349DF"/>
    <w:rsid w:val="0024726C"/>
    <w:rsid w:val="002516EA"/>
    <w:rsid w:val="00281EC8"/>
    <w:rsid w:val="00282655"/>
    <w:rsid w:val="00292190"/>
    <w:rsid w:val="002976EB"/>
    <w:rsid w:val="002C52AA"/>
    <w:rsid w:val="002E558B"/>
    <w:rsid w:val="002E6C0D"/>
    <w:rsid w:val="002F2969"/>
    <w:rsid w:val="002F6771"/>
    <w:rsid w:val="0030244D"/>
    <w:rsid w:val="0031355C"/>
    <w:rsid w:val="003216A1"/>
    <w:rsid w:val="003268C5"/>
    <w:rsid w:val="00334099"/>
    <w:rsid w:val="00357EE1"/>
    <w:rsid w:val="003661FC"/>
    <w:rsid w:val="00386B59"/>
    <w:rsid w:val="00395B9E"/>
    <w:rsid w:val="003B4802"/>
    <w:rsid w:val="003C378A"/>
    <w:rsid w:val="003C7C7C"/>
    <w:rsid w:val="003E15A4"/>
    <w:rsid w:val="003E28F9"/>
    <w:rsid w:val="00401695"/>
    <w:rsid w:val="00402556"/>
    <w:rsid w:val="00405596"/>
    <w:rsid w:val="00412AA9"/>
    <w:rsid w:val="00414DA4"/>
    <w:rsid w:val="00414FB4"/>
    <w:rsid w:val="00420A29"/>
    <w:rsid w:val="0043657C"/>
    <w:rsid w:val="0043702B"/>
    <w:rsid w:val="004408C6"/>
    <w:rsid w:val="004552E3"/>
    <w:rsid w:val="004705C5"/>
    <w:rsid w:val="004745FF"/>
    <w:rsid w:val="00484622"/>
    <w:rsid w:val="004848D9"/>
    <w:rsid w:val="00492E70"/>
    <w:rsid w:val="004A1075"/>
    <w:rsid w:val="004A277B"/>
    <w:rsid w:val="004B2D3E"/>
    <w:rsid w:val="004C1FE9"/>
    <w:rsid w:val="004C27C1"/>
    <w:rsid w:val="004D0A45"/>
    <w:rsid w:val="004D112F"/>
    <w:rsid w:val="004D1E84"/>
    <w:rsid w:val="004E1320"/>
    <w:rsid w:val="004E2017"/>
    <w:rsid w:val="004F7AF9"/>
    <w:rsid w:val="00502B81"/>
    <w:rsid w:val="005063AE"/>
    <w:rsid w:val="00512426"/>
    <w:rsid w:val="00543053"/>
    <w:rsid w:val="00547D8A"/>
    <w:rsid w:val="00552CB8"/>
    <w:rsid w:val="00554C65"/>
    <w:rsid w:val="00554D16"/>
    <w:rsid w:val="00556280"/>
    <w:rsid w:val="0056173E"/>
    <w:rsid w:val="00561DC4"/>
    <w:rsid w:val="005640F5"/>
    <w:rsid w:val="005651E8"/>
    <w:rsid w:val="00575281"/>
    <w:rsid w:val="00591170"/>
    <w:rsid w:val="005A2706"/>
    <w:rsid w:val="005B2704"/>
    <w:rsid w:val="005B5E6E"/>
    <w:rsid w:val="005C290B"/>
    <w:rsid w:val="005C4567"/>
    <w:rsid w:val="005D14FD"/>
    <w:rsid w:val="005D3025"/>
    <w:rsid w:val="005D51C8"/>
    <w:rsid w:val="005E0E94"/>
    <w:rsid w:val="00613038"/>
    <w:rsid w:val="0061690A"/>
    <w:rsid w:val="006174B7"/>
    <w:rsid w:val="006308E1"/>
    <w:rsid w:val="00631067"/>
    <w:rsid w:val="00635026"/>
    <w:rsid w:val="00643D9A"/>
    <w:rsid w:val="00645918"/>
    <w:rsid w:val="00646456"/>
    <w:rsid w:val="0066049E"/>
    <w:rsid w:val="00664133"/>
    <w:rsid w:val="00676EF9"/>
    <w:rsid w:val="00696496"/>
    <w:rsid w:val="006A0466"/>
    <w:rsid w:val="006A5372"/>
    <w:rsid w:val="006B0ED9"/>
    <w:rsid w:val="006B1FFD"/>
    <w:rsid w:val="006B381E"/>
    <w:rsid w:val="006B4A4E"/>
    <w:rsid w:val="006D11D1"/>
    <w:rsid w:val="006D34C8"/>
    <w:rsid w:val="006D38FB"/>
    <w:rsid w:val="006D6144"/>
    <w:rsid w:val="006E2A08"/>
    <w:rsid w:val="006F377F"/>
    <w:rsid w:val="006F62B1"/>
    <w:rsid w:val="007117F0"/>
    <w:rsid w:val="0071611C"/>
    <w:rsid w:val="00724308"/>
    <w:rsid w:val="00726FFF"/>
    <w:rsid w:val="007330BB"/>
    <w:rsid w:val="007342FD"/>
    <w:rsid w:val="00740133"/>
    <w:rsid w:val="007416CF"/>
    <w:rsid w:val="00744A37"/>
    <w:rsid w:val="00745900"/>
    <w:rsid w:val="007473F9"/>
    <w:rsid w:val="00767AEE"/>
    <w:rsid w:val="00781742"/>
    <w:rsid w:val="0079759D"/>
    <w:rsid w:val="007A7453"/>
    <w:rsid w:val="007C08A5"/>
    <w:rsid w:val="007E4150"/>
    <w:rsid w:val="007E4C8F"/>
    <w:rsid w:val="007F6474"/>
    <w:rsid w:val="00815A09"/>
    <w:rsid w:val="0081795E"/>
    <w:rsid w:val="00836C7F"/>
    <w:rsid w:val="008439C7"/>
    <w:rsid w:val="0084445D"/>
    <w:rsid w:val="00847446"/>
    <w:rsid w:val="00847624"/>
    <w:rsid w:val="008554F5"/>
    <w:rsid w:val="0087185D"/>
    <w:rsid w:val="00871EA2"/>
    <w:rsid w:val="00873DA3"/>
    <w:rsid w:val="008753CC"/>
    <w:rsid w:val="008956AF"/>
    <w:rsid w:val="008A043D"/>
    <w:rsid w:val="008B4218"/>
    <w:rsid w:val="008B4CAD"/>
    <w:rsid w:val="008C30D7"/>
    <w:rsid w:val="008C6B97"/>
    <w:rsid w:val="008F088C"/>
    <w:rsid w:val="008F4C2E"/>
    <w:rsid w:val="00907EA0"/>
    <w:rsid w:val="009156B9"/>
    <w:rsid w:val="00915BC2"/>
    <w:rsid w:val="00927669"/>
    <w:rsid w:val="00927A12"/>
    <w:rsid w:val="009331CF"/>
    <w:rsid w:val="00937186"/>
    <w:rsid w:val="00943DBF"/>
    <w:rsid w:val="00945619"/>
    <w:rsid w:val="00945E61"/>
    <w:rsid w:val="00950037"/>
    <w:rsid w:val="009773FA"/>
    <w:rsid w:val="00982302"/>
    <w:rsid w:val="00993F7C"/>
    <w:rsid w:val="009A096F"/>
    <w:rsid w:val="009A1E90"/>
    <w:rsid w:val="009A4FF7"/>
    <w:rsid w:val="009A6879"/>
    <w:rsid w:val="009A7C90"/>
    <w:rsid w:val="009B03A7"/>
    <w:rsid w:val="009B2803"/>
    <w:rsid w:val="009C3177"/>
    <w:rsid w:val="009D03F8"/>
    <w:rsid w:val="009D2327"/>
    <w:rsid w:val="009D3E4A"/>
    <w:rsid w:val="009E7FE4"/>
    <w:rsid w:val="009F7F39"/>
    <w:rsid w:val="00A16AC4"/>
    <w:rsid w:val="00A265E4"/>
    <w:rsid w:val="00A34ED0"/>
    <w:rsid w:val="00A461EE"/>
    <w:rsid w:val="00A51F5B"/>
    <w:rsid w:val="00A52427"/>
    <w:rsid w:val="00A53E1E"/>
    <w:rsid w:val="00A66151"/>
    <w:rsid w:val="00A76F79"/>
    <w:rsid w:val="00A93F09"/>
    <w:rsid w:val="00A944F8"/>
    <w:rsid w:val="00A966EF"/>
    <w:rsid w:val="00AA77A3"/>
    <w:rsid w:val="00AC296F"/>
    <w:rsid w:val="00AC4B82"/>
    <w:rsid w:val="00AC57E1"/>
    <w:rsid w:val="00AD05F2"/>
    <w:rsid w:val="00AD1B1D"/>
    <w:rsid w:val="00AE2AAF"/>
    <w:rsid w:val="00AE7C33"/>
    <w:rsid w:val="00B02936"/>
    <w:rsid w:val="00B100B5"/>
    <w:rsid w:val="00B26E9A"/>
    <w:rsid w:val="00B31094"/>
    <w:rsid w:val="00B40918"/>
    <w:rsid w:val="00B412CA"/>
    <w:rsid w:val="00B43CB3"/>
    <w:rsid w:val="00B7614A"/>
    <w:rsid w:val="00B85E97"/>
    <w:rsid w:val="00B95FE7"/>
    <w:rsid w:val="00BA17D3"/>
    <w:rsid w:val="00BA2294"/>
    <w:rsid w:val="00BA7C6E"/>
    <w:rsid w:val="00BB2459"/>
    <w:rsid w:val="00BB3641"/>
    <w:rsid w:val="00BB3757"/>
    <w:rsid w:val="00BB4F14"/>
    <w:rsid w:val="00BB7873"/>
    <w:rsid w:val="00BC2292"/>
    <w:rsid w:val="00BC60CA"/>
    <w:rsid w:val="00BD0270"/>
    <w:rsid w:val="00BF268C"/>
    <w:rsid w:val="00BF65DC"/>
    <w:rsid w:val="00C21BB8"/>
    <w:rsid w:val="00C2581D"/>
    <w:rsid w:val="00C33ED6"/>
    <w:rsid w:val="00C61A6B"/>
    <w:rsid w:val="00C858F3"/>
    <w:rsid w:val="00C92EDE"/>
    <w:rsid w:val="00CB6828"/>
    <w:rsid w:val="00CC63BB"/>
    <w:rsid w:val="00CD3BEB"/>
    <w:rsid w:val="00CD5271"/>
    <w:rsid w:val="00CD666F"/>
    <w:rsid w:val="00CE6655"/>
    <w:rsid w:val="00D00300"/>
    <w:rsid w:val="00D31CF3"/>
    <w:rsid w:val="00D4134E"/>
    <w:rsid w:val="00D50E2F"/>
    <w:rsid w:val="00D513E7"/>
    <w:rsid w:val="00D610FD"/>
    <w:rsid w:val="00D67701"/>
    <w:rsid w:val="00D7047F"/>
    <w:rsid w:val="00D70FB0"/>
    <w:rsid w:val="00D718A8"/>
    <w:rsid w:val="00D75F80"/>
    <w:rsid w:val="00D77BB8"/>
    <w:rsid w:val="00D92CF8"/>
    <w:rsid w:val="00D96C71"/>
    <w:rsid w:val="00D96F87"/>
    <w:rsid w:val="00DA229C"/>
    <w:rsid w:val="00DB1460"/>
    <w:rsid w:val="00DB4AD1"/>
    <w:rsid w:val="00DC5A95"/>
    <w:rsid w:val="00DC7FFB"/>
    <w:rsid w:val="00DD2B17"/>
    <w:rsid w:val="00DD7AAF"/>
    <w:rsid w:val="00DD7FD8"/>
    <w:rsid w:val="00DE0CEE"/>
    <w:rsid w:val="00DE29BB"/>
    <w:rsid w:val="00DE2A40"/>
    <w:rsid w:val="00DF6E32"/>
    <w:rsid w:val="00E23819"/>
    <w:rsid w:val="00E4315F"/>
    <w:rsid w:val="00E6468A"/>
    <w:rsid w:val="00E71F8E"/>
    <w:rsid w:val="00E811B1"/>
    <w:rsid w:val="00E9275E"/>
    <w:rsid w:val="00E92804"/>
    <w:rsid w:val="00EA3123"/>
    <w:rsid w:val="00EB4FC5"/>
    <w:rsid w:val="00EC5AA1"/>
    <w:rsid w:val="00ED57B9"/>
    <w:rsid w:val="00EF2EEE"/>
    <w:rsid w:val="00EF39F3"/>
    <w:rsid w:val="00F14E00"/>
    <w:rsid w:val="00F17DB1"/>
    <w:rsid w:val="00F22360"/>
    <w:rsid w:val="00F27287"/>
    <w:rsid w:val="00F839A5"/>
    <w:rsid w:val="00F90A45"/>
    <w:rsid w:val="00FC5D26"/>
    <w:rsid w:val="00FD2CFF"/>
    <w:rsid w:val="00FE2EDE"/>
    <w:rsid w:val="00FE4C91"/>
    <w:rsid w:val="0D819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62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A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4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0E0DCA"/>
    <w:rPr>
      <w:color w:val="0000FF" w:themeColor="hyperlink"/>
      <w:u w:val="single"/>
    </w:rPr>
  </w:style>
  <w:style w:type="paragraph" w:styleId="ListeParagraf">
    <w:name w:val="List Paragraph"/>
    <w:basedOn w:val="Normal"/>
    <w:uiPriority w:val="34"/>
    <w:qFormat/>
    <w:rsid w:val="00F839A5"/>
    <w:pPr>
      <w:ind w:left="720"/>
      <w:contextualSpacing/>
    </w:pPr>
  </w:style>
  <w:style w:type="paragraph" w:styleId="NormalWeb">
    <w:name w:val="Normal (Web)"/>
    <w:basedOn w:val="Normal"/>
    <w:uiPriority w:val="99"/>
    <w:semiHidden/>
    <w:unhideWhenUsed/>
    <w:rsid w:val="006B1F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rsid w:val="006B1FFD"/>
    <w:rPr>
      <w:color w:val="605E5C"/>
      <w:shd w:val="clear" w:color="auto" w:fill="E1DFDD"/>
    </w:rPr>
  </w:style>
  <w:style w:type="paragraph" w:customStyle="1" w:styleId="AralkYok1">
    <w:name w:val="Aralık Yok1"/>
    <w:rsid w:val="009A7C90"/>
    <w:pPr>
      <w:suppressAutoHyphens/>
      <w:spacing w:after="0" w:line="100" w:lineRule="atLeast"/>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67903">
      <w:bodyDiv w:val="1"/>
      <w:marLeft w:val="0"/>
      <w:marRight w:val="0"/>
      <w:marTop w:val="0"/>
      <w:marBottom w:val="0"/>
      <w:divBdr>
        <w:top w:val="none" w:sz="0" w:space="0" w:color="auto"/>
        <w:left w:val="none" w:sz="0" w:space="0" w:color="auto"/>
        <w:bottom w:val="none" w:sz="0" w:space="0" w:color="auto"/>
        <w:right w:val="none" w:sz="0" w:space="0" w:color="auto"/>
      </w:divBdr>
    </w:div>
    <w:div w:id="480394154">
      <w:bodyDiv w:val="1"/>
      <w:marLeft w:val="0"/>
      <w:marRight w:val="0"/>
      <w:marTop w:val="0"/>
      <w:marBottom w:val="0"/>
      <w:divBdr>
        <w:top w:val="none" w:sz="0" w:space="0" w:color="auto"/>
        <w:left w:val="none" w:sz="0" w:space="0" w:color="auto"/>
        <w:bottom w:val="none" w:sz="0" w:space="0" w:color="auto"/>
        <w:right w:val="none" w:sz="0" w:space="0" w:color="auto"/>
      </w:divBdr>
    </w:div>
    <w:div w:id="16905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partaozelburo3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spartaozelburo32@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399AC-79AB-4359-974F-5FBF7EC0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2441</Words>
  <Characters>13917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ElifDOGANBACAK</cp:lastModifiedBy>
  <cp:revision>7</cp:revision>
  <cp:lastPrinted>2023-01-05T07:11:00Z</cp:lastPrinted>
  <dcterms:created xsi:type="dcterms:W3CDTF">2023-01-04T14:12:00Z</dcterms:created>
  <dcterms:modified xsi:type="dcterms:W3CDTF">2023-01-05T07:48:00Z</dcterms:modified>
</cp:coreProperties>
</file>